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AA158" w14:textId="68F9EEBB" w:rsidR="00F445B0" w:rsidRPr="00FA1671" w:rsidRDefault="008408EB" w:rsidP="00425439">
      <w:pPr>
        <w:pStyle w:val="Blocktext"/>
        <w:rPr>
          <w:rFonts w:ascii="Open Sans" w:hAnsi="Open Sans" w:cs="Open Sans"/>
          <w:color w:val="212630" w:themeColor="text2"/>
          <w:sz w:val="24"/>
        </w:rPr>
      </w:pPr>
      <w:r w:rsidRPr="00FA1671">
        <w:rPr>
          <w:rFonts w:ascii="Open Sans" w:hAnsi="Open Sans" w:cs="Open Sans"/>
          <w:noProof/>
          <w:color w:val="212630" w:themeColor="text2"/>
          <w:sz w:val="24"/>
        </w:rPr>
        <mc:AlternateContent>
          <mc:Choice Requires="wps">
            <w:drawing>
              <wp:anchor distT="0" distB="0" distL="114300" distR="114300" simplePos="0" relativeHeight="251684864" behindDoc="0" locked="0" layoutInCell="1" allowOverlap="1" wp14:anchorId="1A526A86" wp14:editId="5BF24292">
                <wp:simplePos x="0" y="0"/>
                <wp:positionH relativeFrom="column">
                  <wp:posOffset>-800100</wp:posOffset>
                </wp:positionH>
                <wp:positionV relativeFrom="paragraph">
                  <wp:posOffset>-574040</wp:posOffset>
                </wp:positionV>
                <wp:extent cx="914400" cy="914400"/>
                <wp:effectExtent l="0" t="0" r="0" b="0"/>
                <wp:wrapSquare wrapText="bothSides"/>
                <wp:docPr id="15" name="Textfeld 1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B0E60B" w14:textId="616BC6A1" w:rsidR="00006175" w:rsidRDefault="00006175">
                            <w:r>
                              <w:rPr>
                                <w:rFonts w:ascii="Helvetica" w:hAnsi="Helvetica" w:cs="Helvetica"/>
                                <w:noProof/>
                                <w:color w:val="auto"/>
                                <w:sz w:val="24"/>
                                <w:szCs w:val="24"/>
                              </w:rPr>
                              <w:drawing>
                                <wp:inline distT="0" distB="0" distL="0" distR="0" wp14:anchorId="7EAFFFB4" wp14:editId="29F4D761">
                                  <wp:extent cx="610455" cy="612000"/>
                                  <wp:effectExtent l="0" t="0" r="0" b="0"/>
                                  <wp:docPr id="3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alphaModFix amt="50000"/>
                                            <a:extLst>
                                              <a:ext uri="{28A0092B-C50C-407E-A947-70E740481C1C}">
                                                <a14:useLocalDpi xmlns:a14="http://schemas.microsoft.com/office/drawing/2010/main" val="0"/>
                                              </a:ext>
                                            </a:extLst>
                                          </a:blip>
                                          <a:srcRect/>
                                          <a:stretch>
                                            <a:fillRect/>
                                          </a:stretch>
                                        </pic:blipFill>
                                        <pic:spPr bwMode="auto">
                                          <a:xfrm>
                                            <a:off x="0" y="0"/>
                                            <a:ext cx="610455" cy="61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26A86" id="_x0000_t202" coordsize="21600,21600" o:spt="202" path="m,l,21600r21600,l21600,xe">
                <v:stroke joinstyle="miter"/>
                <v:path gradientshapeok="t" o:connecttype="rect"/>
              </v:shapetype>
              <v:shape id="Textfeld 15" o:spid="_x0000_s1026" type="#_x0000_t202" style="position:absolute;margin-left:-63pt;margin-top:-45.2pt;width:1in;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" filled="f" stroked="f">
                <v:textbox>
                  <w:txbxContent>
                    <w:p w14:paraId="6DB0E60B" w14:textId="616BC6A1" w:rsidR="00006175" w:rsidRDefault="00006175">
                      <w:r>
                        <w:rPr>
                          <w:rFonts w:ascii="Helvetica" w:hAnsi="Helvetica" w:cs="Helvetica"/>
                          <w:noProof/>
                          <w:color w:val="auto"/>
                          <w:sz w:val="24"/>
                          <w:szCs w:val="24"/>
                        </w:rPr>
                        <w:drawing>
                          <wp:inline distT="0" distB="0" distL="0" distR="0" wp14:anchorId="7EAFFFB4" wp14:editId="29F4D761">
                            <wp:extent cx="610455" cy="612000"/>
                            <wp:effectExtent l="0" t="0" r="0" b="0"/>
                            <wp:docPr id="3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alphaModFix amt="50000"/>
                                      <a:extLst>
                                        <a:ext uri="{28A0092B-C50C-407E-A947-70E740481C1C}">
                                          <a14:useLocalDpi xmlns:a14="http://schemas.microsoft.com/office/drawing/2010/main" val="0"/>
                                        </a:ext>
                                      </a:extLst>
                                    </a:blip>
                                    <a:srcRect/>
                                    <a:stretch>
                                      <a:fillRect/>
                                    </a:stretch>
                                  </pic:blipFill>
                                  <pic:spPr bwMode="auto">
                                    <a:xfrm>
                                      <a:off x="0" y="0"/>
                                      <a:ext cx="610455" cy="612000"/>
                                    </a:xfrm>
                                    <a:prstGeom prst="rect">
                                      <a:avLst/>
                                    </a:prstGeom>
                                    <a:noFill/>
                                    <a:ln>
                                      <a:noFill/>
                                    </a:ln>
                                  </pic:spPr>
                                </pic:pic>
                              </a:graphicData>
                            </a:graphic>
                          </wp:inline>
                        </w:drawing>
                      </w:r>
                    </w:p>
                  </w:txbxContent>
                </v:textbox>
                <w10:wrap type="square"/>
              </v:shape>
            </w:pict>
          </mc:Fallback>
        </mc:AlternateContent>
      </w:r>
      <w:r w:rsidR="003A588A" w:rsidRPr="00FA1671">
        <w:rPr>
          <w:rFonts w:ascii="Open Sans" w:hAnsi="Open Sans" w:cs="Open Sans"/>
          <w:noProof/>
          <w:color w:val="212630" w:themeColor="text2"/>
          <w:sz w:val="24"/>
        </w:rPr>
        <mc:AlternateContent>
          <mc:Choice Requires="wps">
            <w:drawing>
              <wp:anchor distT="0" distB="0" distL="114300" distR="114300" simplePos="0" relativeHeight="251644928" behindDoc="0" locked="0" layoutInCell="1" allowOverlap="1" wp14:anchorId="367BF694" wp14:editId="77F0C3DC">
                <wp:simplePos x="0" y="0"/>
                <wp:positionH relativeFrom="page">
                  <wp:posOffset>0</wp:posOffset>
                </wp:positionH>
                <wp:positionV relativeFrom="page">
                  <wp:posOffset>640080</wp:posOffset>
                </wp:positionV>
                <wp:extent cx="2286000" cy="1648460"/>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2286000" cy="1648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695DA" w14:textId="70B86C14" w:rsidR="00006175" w:rsidRPr="00011BA0" w:rsidRDefault="00006175" w:rsidP="003A588A">
                            <w:pPr>
                              <w:pStyle w:val="Untertitel"/>
                              <w:rPr>
                                <w:rFonts w:ascii="Open Sans" w:hAnsi="Open Sans" w:cs="Open Sans"/>
                                <w:color w:val="80807F"/>
                                <w:sz w:val="28"/>
                              </w:rPr>
                            </w:pPr>
                            <w:r w:rsidRPr="00011BA0">
                              <w:rPr>
                                <w:rFonts w:ascii="Open Sans" w:hAnsi="Open Sans" w:cs="Open Sans"/>
                                <w:color w:val="80807F"/>
                                <w:sz w:val="28"/>
                              </w:rPr>
                              <w:t>Jahrgang 1-4</w:t>
                            </w:r>
                          </w:p>
                          <w:p w14:paraId="03F808C3" w14:textId="091281CB" w:rsidR="00006175" w:rsidRPr="00011BA0" w:rsidRDefault="00006175" w:rsidP="003A588A">
                            <w:pPr>
                              <w:pStyle w:val="Datum"/>
                              <w:rPr>
                                <w:rFonts w:ascii="Open Sans" w:hAnsi="Open Sans" w:cs="Open Sans"/>
                                <w:color w:val="317D86"/>
                                <w:sz w:val="28"/>
                                <w:lang w:bidi="de-DE"/>
                              </w:rPr>
                            </w:pPr>
                            <w:r w:rsidRPr="00011BA0">
                              <w:rPr>
                                <w:rFonts w:ascii="Open Sans" w:hAnsi="Open Sans" w:cs="Open Sans"/>
                                <w:color w:val="317D86"/>
                                <w:sz w:val="28"/>
                                <w:lang w:bidi="de-DE"/>
                              </w:rPr>
                              <w:t>Zahlen und Operationen</w:t>
                            </w:r>
                          </w:p>
                          <w:p w14:paraId="665DF4F5" w14:textId="77777777" w:rsidR="00006175" w:rsidRPr="00011BA0" w:rsidRDefault="00006175" w:rsidP="003A588A">
                            <w:pPr>
                              <w:pStyle w:val="Datum"/>
                              <w:rPr>
                                <w:rFonts w:ascii="Open Sans" w:hAnsi="Open Sans" w:cs="Open Sans"/>
                                <w:color w:val="auto"/>
                                <w:sz w:val="28"/>
                              </w:rPr>
                            </w:pPr>
                            <w:r w:rsidRPr="00011BA0">
                              <w:rPr>
                                <w:rFonts w:ascii="Open Sans" w:hAnsi="Open Sans" w:cs="Open Sans"/>
                                <w:color w:val="80807F"/>
                                <w:sz w:val="28"/>
                              </w:rPr>
                              <w:t>Mobile-App</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367BF694" id="Textfeld 2" o:spid="_x0000_s1027" type="#_x0000_t202" style="position:absolute;margin-left:0;margin-top:50.4pt;width:180pt;height:129.8pt;z-index:2516449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" filled="f" stroked="f" strokeweight=".5pt">
                <v:textbox inset="36pt,18pt,11.52pt,7.2pt">
                  <w:txbxContent>
                    <w:p w14:paraId="349695DA" w14:textId="70B86C14" w:rsidR="00006175" w:rsidRPr="00011BA0" w:rsidRDefault="00006175" w:rsidP="003A588A">
                      <w:pPr>
                        <w:pStyle w:val="Untertitel"/>
                        <w:rPr>
                          <w:rFonts w:ascii="Open Sans" w:hAnsi="Open Sans" w:cs="Open Sans"/>
                          <w:color w:val="80807F"/>
                          <w:sz w:val="28"/>
                        </w:rPr>
                      </w:pPr>
                      <w:r w:rsidRPr="00011BA0">
                        <w:rPr>
                          <w:rFonts w:ascii="Open Sans" w:hAnsi="Open Sans" w:cs="Open Sans"/>
                          <w:color w:val="80807F"/>
                          <w:sz w:val="28"/>
                        </w:rPr>
                        <w:t>Jahrgang 1-4</w:t>
                      </w:r>
                    </w:p>
                    <w:p w14:paraId="03F808C3" w14:textId="091281CB" w:rsidR="00006175" w:rsidRPr="00011BA0" w:rsidRDefault="00006175" w:rsidP="003A588A">
                      <w:pPr>
                        <w:pStyle w:val="Datum"/>
                        <w:rPr>
                          <w:rFonts w:ascii="Open Sans" w:hAnsi="Open Sans" w:cs="Open Sans"/>
                          <w:color w:val="317D86"/>
                          <w:sz w:val="28"/>
                          <w:lang w:bidi="de-DE"/>
                        </w:rPr>
                      </w:pPr>
                      <w:r w:rsidRPr="00011BA0">
                        <w:rPr>
                          <w:rFonts w:ascii="Open Sans" w:hAnsi="Open Sans" w:cs="Open Sans"/>
                          <w:color w:val="317D86"/>
                          <w:sz w:val="28"/>
                          <w:lang w:bidi="de-DE"/>
                        </w:rPr>
                        <w:t>Zahlen und Operationen</w:t>
                      </w:r>
                    </w:p>
                    <w:p w14:paraId="665DF4F5" w14:textId="77777777" w:rsidR="00006175" w:rsidRPr="00011BA0" w:rsidRDefault="00006175" w:rsidP="003A588A">
                      <w:pPr>
                        <w:pStyle w:val="Datum"/>
                        <w:rPr>
                          <w:rFonts w:ascii="Open Sans" w:hAnsi="Open Sans" w:cs="Open Sans"/>
                          <w:color w:val="auto"/>
                          <w:sz w:val="28"/>
                        </w:rPr>
                      </w:pPr>
                      <w:r w:rsidRPr="00011BA0">
                        <w:rPr>
                          <w:rFonts w:ascii="Open Sans" w:hAnsi="Open Sans" w:cs="Open Sans"/>
                          <w:color w:val="80807F"/>
                          <w:sz w:val="28"/>
                        </w:rPr>
                        <w:t>Mobile-App</w:t>
                      </w:r>
                    </w:p>
                  </w:txbxContent>
                </v:textbox>
                <w10:wrap type="square" anchorx="page" anchory="page"/>
              </v:shape>
            </w:pict>
          </mc:Fallback>
        </mc:AlternateContent>
      </w:r>
      <w:r w:rsidR="00494E88" w:rsidRPr="00FA1671">
        <w:rPr>
          <w:rFonts w:ascii="Open Sans" w:hAnsi="Open Sans" w:cs="Open Sans"/>
          <w:noProof/>
          <w:color w:val="212630" w:themeColor="text2"/>
          <w:sz w:val="24"/>
        </w:rPr>
        <mc:AlternateContent>
          <mc:Choice Requires="wps">
            <w:drawing>
              <wp:anchor distT="0" distB="457200" distL="114300" distR="114300" simplePos="0" relativeHeight="251643904" behindDoc="0" locked="0" layoutInCell="1" allowOverlap="1" wp14:anchorId="7D501A34" wp14:editId="6A96D38B">
                <wp:simplePos x="0" y="0"/>
                <wp:positionH relativeFrom="margin">
                  <wp:posOffset>0</wp:posOffset>
                </wp:positionH>
                <wp:positionV relativeFrom="page">
                  <wp:posOffset>0</wp:posOffset>
                </wp:positionV>
                <wp:extent cx="5260975" cy="2285365"/>
                <wp:effectExtent l="0" t="0" r="0" b="635"/>
                <wp:wrapTopAndBottom/>
                <wp:docPr id="1" name="Rechteck 1"/>
                <wp:cNvGraphicFramePr/>
                <a:graphic xmlns:a="http://schemas.openxmlformats.org/drawingml/2006/main">
                  <a:graphicData uri="http://schemas.microsoft.com/office/word/2010/wordprocessingShape">
                    <wps:wsp>
                      <wps:cNvSpPr/>
                      <wps:spPr>
                        <a:xfrm>
                          <a:off x="0" y="0"/>
                          <a:ext cx="5260975" cy="2285365"/>
                        </a:xfrm>
                        <a:prstGeom prst="rect">
                          <a:avLst/>
                        </a:prstGeom>
                        <a:solidFill>
                          <a:srgbClr val="317D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BF2702" w14:textId="77777777" w:rsidR="00006175" w:rsidRPr="00EA6B18" w:rsidRDefault="00006175" w:rsidP="001659AF">
                            <w:pPr>
                              <w:pStyle w:val="Titel"/>
                              <w:rPr>
                                <w:rFonts w:ascii="Open Sans" w:hAnsi="Open Sans" w:cs="Open Sans"/>
                                <w:sz w:val="72"/>
                                <w:lang w:bidi="de-DE"/>
                              </w:rPr>
                            </w:pPr>
                            <w:r w:rsidRPr="00EA6B18">
                              <w:rPr>
                                <w:rFonts w:ascii="Open Sans" w:hAnsi="Open Sans" w:cs="Open Sans"/>
                                <w:sz w:val="72"/>
                                <w:lang w:bidi="de-DE"/>
                              </w:rPr>
                              <w:t>Rechendreieck</w:t>
                            </w:r>
                          </w:p>
                          <w:p w14:paraId="3B483864" w14:textId="77777777" w:rsidR="00006175" w:rsidRPr="00EA6B18" w:rsidRDefault="00006175" w:rsidP="001659AF">
                            <w:pPr>
                              <w:spacing w:after="0" w:line="240" w:lineRule="auto"/>
                              <w:rPr>
                                <w:rFonts w:ascii="Open Sans" w:eastAsia="Times New Roman" w:hAnsi="Open Sans" w:cs="Open Sans"/>
                                <w:color w:val="FFFFFF" w:themeColor="background1"/>
                                <w:sz w:val="36"/>
                                <w:szCs w:val="40"/>
                                <w:bdr w:val="none" w:sz="0" w:space="0" w:color="auto" w:frame="1"/>
                              </w:rPr>
                            </w:pPr>
                            <w:r w:rsidRPr="00EA6B18">
                              <w:rPr>
                                <w:rFonts w:ascii="Open Sans" w:eastAsia="Times New Roman" w:hAnsi="Open Sans" w:cs="Open Sans"/>
                                <w:color w:val="FFFFFF" w:themeColor="background1"/>
                                <w:sz w:val="36"/>
                                <w:szCs w:val="40"/>
                                <w:bdr w:val="none" w:sz="0" w:space="0" w:color="auto" w:frame="1"/>
                              </w:rPr>
                              <w:t xml:space="preserve">Eine App zur Erstellung und Manipulation </w:t>
                            </w:r>
                          </w:p>
                          <w:p w14:paraId="0CDD27A3" w14:textId="72BFC931" w:rsidR="00006175" w:rsidRPr="00EA6B18" w:rsidRDefault="00006175" w:rsidP="008E34F4">
                            <w:pPr>
                              <w:spacing w:after="0" w:line="240" w:lineRule="auto"/>
                              <w:rPr>
                                <w:rFonts w:ascii="Open Sans" w:eastAsia="Times New Roman" w:hAnsi="Open Sans" w:cs="Open Sans"/>
                                <w:color w:val="FFFFFF" w:themeColor="background1"/>
                                <w:sz w:val="36"/>
                                <w:szCs w:val="40"/>
                              </w:rPr>
                            </w:pPr>
                            <w:r w:rsidRPr="00EA6B18">
                              <w:rPr>
                                <w:rFonts w:ascii="Open Sans" w:eastAsia="Times New Roman" w:hAnsi="Open Sans" w:cs="Open Sans"/>
                                <w:color w:val="FFFFFF" w:themeColor="background1"/>
                                <w:sz w:val="36"/>
                                <w:szCs w:val="40"/>
                                <w:bdr w:val="none" w:sz="0" w:space="0" w:color="auto" w:frame="1"/>
                              </w:rPr>
                              <w:t>von Rechendreiecken</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01A34" id="Rechteck 1" o:spid="_x0000_s1028" style="position:absolute;margin-left:0;margin-top:0;width:414.25pt;height:179.95pt;z-index:251643904;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" fillcolor="#317d86" stroked="f" strokeweight="1pt">
                <v:textbox inset="11.52pt,18pt,11.52pt,7.2pt">
                  <w:txbxContent>
                    <w:p w14:paraId="37BF2702" w14:textId="77777777" w:rsidR="00006175" w:rsidRPr="00EA6B18" w:rsidRDefault="00006175" w:rsidP="001659AF">
                      <w:pPr>
                        <w:pStyle w:val="Titel"/>
                        <w:rPr>
                          <w:rFonts w:ascii="Open Sans" w:hAnsi="Open Sans" w:cs="Open Sans"/>
                          <w:sz w:val="72"/>
                          <w:lang w:bidi="de-DE"/>
                        </w:rPr>
                      </w:pPr>
                      <w:r w:rsidRPr="00EA6B18">
                        <w:rPr>
                          <w:rFonts w:ascii="Open Sans" w:hAnsi="Open Sans" w:cs="Open Sans"/>
                          <w:sz w:val="72"/>
                          <w:lang w:bidi="de-DE"/>
                        </w:rPr>
                        <w:t>Rechendreieck</w:t>
                      </w:r>
                    </w:p>
                    <w:p w14:paraId="3B483864" w14:textId="77777777" w:rsidR="00006175" w:rsidRPr="00EA6B18" w:rsidRDefault="00006175" w:rsidP="001659AF">
                      <w:pPr>
                        <w:spacing w:after="0" w:line="240" w:lineRule="auto"/>
                        <w:rPr>
                          <w:rFonts w:ascii="Open Sans" w:eastAsia="Times New Roman" w:hAnsi="Open Sans" w:cs="Open Sans"/>
                          <w:color w:val="FFFFFF" w:themeColor="background1"/>
                          <w:sz w:val="36"/>
                          <w:szCs w:val="40"/>
                          <w:bdr w:val="none" w:sz="0" w:space="0" w:color="auto" w:frame="1"/>
                        </w:rPr>
                      </w:pPr>
                      <w:r w:rsidRPr="00EA6B18">
                        <w:rPr>
                          <w:rFonts w:ascii="Open Sans" w:eastAsia="Times New Roman" w:hAnsi="Open Sans" w:cs="Open Sans"/>
                          <w:color w:val="FFFFFF" w:themeColor="background1"/>
                          <w:sz w:val="36"/>
                          <w:szCs w:val="40"/>
                          <w:bdr w:val="none" w:sz="0" w:space="0" w:color="auto" w:frame="1"/>
                        </w:rPr>
                        <w:t xml:space="preserve">Eine App zur Erstellung und Manipulation </w:t>
                      </w:r>
                    </w:p>
                    <w:p w14:paraId="0CDD27A3" w14:textId="72BFC931" w:rsidR="00006175" w:rsidRPr="00EA6B18" w:rsidRDefault="00006175" w:rsidP="008E34F4">
                      <w:pPr>
                        <w:spacing w:after="0" w:line="240" w:lineRule="auto"/>
                        <w:rPr>
                          <w:rFonts w:ascii="Open Sans" w:eastAsia="Times New Roman" w:hAnsi="Open Sans" w:cs="Open Sans"/>
                          <w:color w:val="FFFFFF" w:themeColor="background1"/>
                          <w:sz w:val="36"/>
                          <w:szCs w:val="40"/>
                        </w:rPr>
                      </w:pPr>
                      <w:r w:rsidRPr="00EA6B18">
                        <w:rPr>
                          <w:rFonts w:ascii="Open Sans" w:eastAsia="Times New Roman" w:hAnsi="Open Sans" w:cs="Open Sans"/>
                          <w:color w:val="FFFFFF" w:themeColor="background1"/>
                          <w:sz w:val="36"/>
                          <w:szCs w:val="40"/>
                          <w:bdr w:val="none" w:sz="0" w:space="0" w:color="auto" w:frame="1"/>
                        </w:rPr>
                        <w:t>von Rechendreiecken</w:t>
                      </w:r>
                    </w:p>
                  </w:txbxContent>
                </v:textbox>
                <w10:wrap type="topAndBottom" anchorx="margin" anchory="page"/>
              </v:rect>
            </w:pict>
          </mc:Fallback>
        </mc:AlternateContent>
      </w:r>
      <w:r w:rsidRPr="00FA1671">
        <w:rPr>
          <w:rFonts w:ascii="Open Sans" w:hAnsi="Open Sans" w:cs="Open Sans"/>
          <w:noProof/>
          <w:color w:val="212630" w:themeColor="text2"/>
          <w:sz w:val="24"/>
        </w:rPr>
        <w:t>E</w:t>
      </w:r>
      <w:r w:rsidRPr="00FA1671">
        <w:rPr>
          <w:rFonts w:ascii="Open Sans" w:hAnsi="Open Sans" w:cs="Open Sans"/>
          <w:color w:val="212630" w:themeColor="text2"/>
          <w:sz w:val="24"/>
        </w:rPr>
        <w:t>in digitales Werkzeug zum flexiblen Aufbau von Zahlbeziehungen</w:t>
      </w:r>
    </w:p>
    <w:bookmarkStart w:id="0" w:name="_Toc18585505"/>
    <w:p w14:paraId="633C7ABE" w14:textId="3E3AB973" w:rsidR="00F445B0" w:rsidRPr="00FA1671" w:rsidRDefault="00605093" w:rsidP="00425439">
      <w:pPr>
        <w:pStyle w:val="berschrift1"/>
        <w:rPr>
          <w:rFonts w:ascii="Open Sans" w:hAnsi="Open Sans" w:cs="Open Sans"/>
          <w:sz w:val="32"/>
        </w:rPr>
      </w:pPr>
      <w:r w:rsidRPr="00FA1671">
        <w:rPr>
          <w:rFonts w:ascii="Open Sans" w:hAnsi="Open Sans" w:cs="Open Sans"/>
          <w:noProof/>
          <w:sz w:val="32"/>
        </w:rPr>
        <mc:AlternateContent>
          <mc:Choice Requires="wps">
            <w:drawing>
              <wp:anchor distT="0" distB="0" distL="0" distR="0" simplePos="0" relativeHeight="251680768" behindDoc="0" locked="0" layoutInCell="1" allowOverlap="0" wp14:anchorId="7D329CFC" wp14:editId="373E68D1">
                <wp:simplePos x="0" y="0"/>
                <wp:positionH relativeFrom="page">
                  <wp:posOffset>0</wp:posOffset>
                </wp:positionH>
                <wp:positionV relativeFrom="line">
                  <wp:posOffset>373742</wp:posOffset>
                </wp:positionV>
                <wp:extent cx="2286000" cy="1936750"/>
                <wp:effectExtent l="0" t="0" r="0" b="1905"/>
                <wp:wrapSquare wrapText="bothSides"/>
                <wp:docPr id="28" name="Textfeld 28"/>
                <wp:cNvGraphicFramePr/>
                <a:graphic xmlns:a="http://schemas.openxmlformats.org/drawingml/2006/main">
                  <a:graphicData uri="http://schemas.microsoft.com/office/word/2010/wordprocessingShape">
                    <wps:wsp>
                      <wps:cNvSpPr txBox="1"/>
                      <wps:spPr>
                        <a:xfrm>
                          <a:off x="0" y="0"/>
                          <a:ext cx="2286000" cy="1936750"/>
                        </a:xfrm>
                        <a:prstGeom prst="rect">
                          <a:avLst/>
                        </a:prstGeom>
                        <a:solidFill>
                          <a:sysClr val="window" lastClr="FFFFFF"/>
                        </a:solidFill>
                        <a:ln w="6350">
                          <a:noFill/>
                        </a:ln>
                        <a:effectLst/>
                      </wps:spPr>
                      <wps:txbx>
                        <w:txbxContent>
                          <w:p w14:paraId="4BD027C6" w14:textId="6A413982" w:rsidR="00006175" w:rsidRPr="00EA6B18" w:rsidRDefault="00006175" w:rsidP="00605093">
                            <w:pPr>
                              <w:pStyle w:val="IntensivesZitat"/>
                              <w:ind w:left="-284"/>
                              <w:jc w:val="left"/>
                              <w:rPr>
                                <w:rFonts w:ascii="Open Sans" w:hAnsi="Open Sans" w:cs="Open Sans"/>
                                <w:color w:val="80807F"/>
                                <w:sz w:val="21"/>
                                <w:szCs w:val="22"/>
                                <w:lang w:bidi="de-DE"/>
                              </w:rPr>
                            </w:pPr>
                            <w:r w:rsidRPr="00EA6B18">
                              <w:rPr>
                                <w:rFonts w:ascii="Open Sans" w:hAnsi="Open Sans" w:cs="Open Sans"/>
                                <w:color w:val="80807F"/>
                                <w:sz w:val="21"/>
                                <w:szCs w:val="22"/>
                                <w:lang w:bidi="de-DE"/>
                              </w:rPr>
                              <w:t xml:space="preserve">Entwickler: </w:t>
                            </w:r>
                          </w:p>
                          <w:p w14:paraId="0B92A7EE" w14:textId="2105D9A4" w:rsidR="00006175" w:rsidRPr="00EA6B18" w:rsidRDefault="00006175" w:rsidP="00605093">
                            <w:pPr>
                              <w:pStyle w:val="IntensivesZitat"/>
                              <w:ind w:left="-284"/>
                              <w:jc w:val="left"/>
                              <w:rPr>
                                <w:rFonts w:ascii="Open Sans" w:hAnsi="Open Sans" w:cs="Open Sans"/>
                                <w:color w:val="80807F"/>
                                <w:sz w:val="21"/>
                                <w:szCs w:val="22"/>
                                <w:lang w:bidi="de-DE"/>
                              </w:rPr>
                            </w:pPr>
                            <w:r w:rsidRPr="00EA6B18">
                              <w:rPr>
                                <w:rFonts w:ascii="Open Sans" w:hAnsi="Open Sans" w:cs="Open Sans"/>
                                <w:b w:val="0"/>
                                <w:color w:val="80807F"/>
                                <w:sz w:val="18"/>
                                <w:lang w:bidi="de-DE"/>
                              </w:rPr>
                              <w:t>Christian Urff</w:t>
                            </w:r>
                          </w:p>
                          <w:p w14:paraId="14411680" w14:textId="426E7633" w:rsidR="00006175" w:rsidRPr="00EA6B18" w:rsidRDefault="00006175" w:rsidP="00605093">
                            <w:pPr>
                              <w:pStyle w:val="IntensivesZitat"/>
                              <w:ind w:left="-284"/>
                              <w:jc w:val="left"/>
                              <w:rPr>
                                <w:rFonts w:ascii="Open Sans" w:hAnsi="Open Sans" w:cs="Open Sans"/>
                                <w:color w:val="80807F"/>
                                <w:sz w:val="21"/>
                                <w:szCs w:val="22"/>
                                <w:lang w:bidi="de-DE"/>
                              </w:rPr>
                            </w:pPr>
                            <w:r w:rsidRPr="00EA6B18">
                              <w:rPr>
                                <w:rFonts w:ascii="Open Sans" w:hAnsi="Open Sans" w:cs="Open Sans"/>
                                <w:color w:val="80807F"/>
                                <w:sz w:val="21"/>
                                <w:szCs w:val="22"/>
                                <w:lang w:bidi="de-DE"/>
                              </w:rPr>
                              <w:t xml:space="preserve">Betriebssysteme: </w:t>
                            </w:r>
                            <w:r w:rsidRPr="00EA6B18">
                              <w:rPr>
                                <w:rFonts w:ascii="Open Sans" w:hAnsi="Open Sans" w:cs="Open Sans"/>
                                <w:color w:val="80807F"/>
                                <w:sz w:val="21"/>
                                <w:szCs w:val="22"/>
                                <w:lang w:bidi="de-DE"/>
                              </w:rPr>
                              <w:br/>
                            </w:r>
                            <w:r w:rsidRPr="00EA6B18">
                              <w:rPr>
                                <w:rFonts w:ascii="Open Sans" w:hAnsi="Open Sans" w:cs="Open Sans"/>
                                <w:b w:val="0"/>
                                <w:color w:val="80807F"/>
                                <w:sz w:val="18"/>
                                <w:lang w:bidi="de-DE"/>
                              </w:rPr>
                              <w:t>iOS 6.0+, iPhone, iPad, iPod touch</w:t>
                            </w:r>
                          </w:p>
                          <w:p w14:paraId="2008F974" w14:textId="0B7BA42D" w:rsidR="00006175" w:rsidRPr="00EA6B18" w:rsidRDefault="00006175" w:rsidP="00605093">
                            <w:pPr>
                              <w:pStyle w:val="IntensivesZitat"/>
                              <w:ind w:left="-284"/>
                              <w:jc w:val="left"/>
                              <w:rPr>
                                <w:rFonts w:ascii="Open Sans" w:hAnsi="Open Sans" w:cs="Open Sans"/>
                                <w:color w:val="80807F"/>
                                <w:sz w:val="24"/>
                              </w:rPr>
                            </w:pPr>
                            <w:r w:rsidRPr="00EA6B18">
                              <w:rPr>
                                <w:rFonts w:ascii="Open Sans" w:hAnsi="Open Sans" w:cs="Open Sans"/>
                                <w:color w:val="80807F"/>
                                <w:sz w:val="21"/>
                                <w:szCs w:val="22"/>
                                <w:lang w:bidi="de-DE"/>
                              </w:rPr>
                              <w:t>Preis:</w:t>
                            </w:r>
                            <w:r w:rsidRPr="00EA6B18">
                              <w:rPr>
                                <w:rFonts w:ascii="Open Sans" w:hAnsi="Open Sans" w:cs="Open Sans"/>
                                <w:b w:val="0"/>
                                <w:color w:val="80807F"/>
                                <w:sz w:val="18"/>
                                <w:lang w:bidi="de-DE"/>
                              </w:rPr>
                              <w:t xml:space="preserve"> </w:t>
                            </w:r>
                            <w:r w:rsidRPr="00EA6B18">
                              <w:rPr>
                                <w:rFonts w:ascii="Open Sans" w:hAnsi="Open Sans" w:cs="Open Sans"/>
                                <w:b w:val="0"/>
                                <w:color w:val="80807F"/>
                                <w:sz w:val="18"/>
                                <w:lang w:bidi="de-DE"/>
                              </w:rPr>
                              <w:br/>
                            </w:r>
                            <w:r w:rsidR="00420422">
                              <w:rPr>
                                <w:rFonts w:ascii="Open Sans" w:hAnsi="Open Sans" w:cs="Open Sans"/>
                                <w:b w:val="0"/>
                                <w:color w:val="80807F"/>
                                <w:sz w:val="18"/>
                                <w:lang w:bidi="de-DE"/>
                              </w:rPr>
                              <w:t>0,99 €</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spAutoFit/>
                      </wps:bodyPr>
                    </wps:wsp>
                  </a:graphicData>
                </a:graphic>
              </wp:anchor>
            </w:drawing>
          </mc:Choice>
          <mc:Fallback>
            <w:pict>
              <v:shape w14:anchorId="7D329CFC" id="Textfeld 28" o:spid="_x0000_s1029" type="#_x0000_t202" style="position:absolute;margin-left:0;margin-top:29.45pt;width:180pt;height:152.5pt;z-index:251680768;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" o:allowoverlap="f" fillcolor="window" stroked="f" strokeweight=".5pt">
                <v:textbox style="mso-fit-shape-to-text:t" inset="36pt,0,11.52pt,18pt">
                  <w:txbxContent>
                    <w:p w14:paraId="4BD027C6" w14:textId="6A413982" w:rsidR="00006175" w:rsidRPr="00EA6B18" w:rsidRDefault="00006175" w:rsidP="00605093">
                      <w:pPr>
                        <w:pStyle w:val="IntensivesZitat"/>
                        <w:ind w:left="-284"/>
                        <w:jc w:val="left"/>
                        <w:rPr>
                          <w:rFonts w:ascii="Open Sans" w:hAnsi="Open Sans" w:cs="Open Sans"/>
                          <w:color w:val="80807F"/>
                          <w:sz w:val="21"/>
                          <w:szCs w:val="22"/>
                          <w:lang w:bidi="de-DE"/>
                        </w:rPr>
                      </w:pPr>
                      <w:r w:rsidRPr="00EA6B18">
                        <w:rPr>
                          <w:rFonts w:ascii="Open Sans" w:hAnsi="Open Sans" w:cs="Open Sans"/>
                          <w:color w:val="80807F"/>
                          <w:sz w:val="21"/>
                          <w:szCs w:val="22"/>
                          <w:lang w:bidi="de-DE"/>
                        </w:rPr>
                        <w:t xml:space="preserve">Entwickler: </w:t>
                      </w:r>
                    </w:p>
                    <w:p w14:paraId="0B92A7EE" w14:textId="2105D9A4" w:rsidR="00006175" w:rsidRPr="00EA6B18" w:rsidRDefault="00006175" w:rsidP="00605093">
                      <w:pPr>
                        <w:pStyle w:val="IntensivesZitat"/>
                        <w:ind w:left="-284"/>
                        <w:jc w:val="left"/>
                        <w:rPr>
                          <w:rFonts w:ascii="Open Sans" w:hAnsi="Open Sans" w:cs="Open Sans"/>
                          <w:color w:val="80807F"/>
                          <w:sz w:val="21"/>
                          <w:szCs w:val="22"/>
                          <w:lang w:bidi="de-DE"/>
                        </w:rPr>
                      </w:pPr>
                      <w:r w:rsidRPr="00EA6B18">
                        <w:rPr>
                          <w:rFonts w:ascii="Open Sans" w:hAnsi="Open Sans" w:cs="Open Sans"/>
                          <w:b w:val="0"/>
                          <w:color w:val="80807F"/>
                          <w:sz w:val="18"/>
                          <w:lang w:bidi="de-DE"/>
                        </w:rPr>
                        <w:t>Christian Urff</w:t>
                      </w:r>
                    </w:p>
                    <w:p w14:paraId="14411680" w14:textId="426E7633" w:rsidR="00006175" w:rsidRPr="00EA6B18" w:rsidRDefault="00006175" w:rsidP="00605093">
                      <w:pPr>
                        <w:pStyle w:val="IntensivesZitat"/>
                        <w:ind w:left="-284"/>
                        <w:jc w:val="left"/>
                        <w:rPr>
                          <w:rFonts w:ascii="Open Sans" w:hAnsi="Open Sans" w:cs="Open Sans"/>
                          <w:color w:val="80807F"/>
                          <w:sz w:val="21"/>
                          <w:szCs w:val="22"/>
                          <w:lang w:bidi="de-DE"/>
                        </w:rPr>
                      </w:pPr>
                      <w:r w:rsidRPr="00EA6B18">
                        <w:rPr>
                          <w:rFonts w:ascii="Open Sans" w:hAnsi="Open Sans" w:cs="Open Sans"/>
                          <w:color w:val="80807F"/>
                          <w:sz w:val="21"/>
                          <w:szCs w:val="22"/>
                          <w:lang w:bidi="de-DE"/>
                        </w:rPr>
                        <w:t xml:space="preserve">Betriebssysteme: </w:t>
                      </w:r>
                      <w:r w:rsidRPr="00EA6B18">
                        <w:rPr>
                          <w:rFonts w:ascii="Open Sans" w:hAnsi="Open Sans" w:cs="Open Sans"/>
                          <w:color w:val="80807F"/>
                          <w:sz w:val="21"/>
                          <w:szCs w:val="22"/>
                          <w:lang w:bidi="de-DE"/>
                        </w:rPr>
                        <w:br/>
                      </w:r>
                      <w:r w:rsidRPr="00EA6B18">
                        <w:rPr>
                          <w:rFonts w:ascii="Open Sans" w:hAnsi="Open Sans" w:cs="Open Sans"/>
                          <w:b w:val="0"/>
                          <w:color w:val="80807F"/>
                          <w:sz w:val="18"/>
                          <w:lang w:bidi="de-DE"/>
                        </w:rPr>
                        <w:t>iOS 6.0+, iPhone, iPad, iPod touch</w:t>
                      </w:r>
                    </w:p>
                    <w:p w14:paraId="2008F974" w14:textId="0B7BA42D" w:rsidR="00006175" w:rsidRPr="00EA6B18" w:rsidRDefault="00006175" w:rsidP="00605093">
                      <w:pPr>
                        <w:pStyle w:val="IntensivesZitat"/>
                        <w:ind w:left="-284"/>
                        <w:jc w:val="left"/>
                        <w:rPr>
                          <w:rFonts w:ascii="Open Sans" w:hAnsi="Open Sans" w:cs="Open Sans"/>
                          <w:color w:val="80807F"/>
                          <w:sz w:val="24"/>
                        </w:rPr>
                      </w:pPr>
                      <w:r w:rsidRPr="00EA6B18">
                        <w:rPr>
                          <w:rFonts w:ascii="Open Sans" w:hAnsi="Open Sans" w:cs="Open Sans"/>
                          <w:color w:val="80807F"/>
                          <w:sz w:val="21"/>
                          <w:szCs w:val="22"/>
                          <w:lang w:bidi="de-DE"/>
                        </w:rPr>
                        <w:t>Preis:</w:t>
                      </w:r>
                      <w:r w:rsidRPr="00EA6B18">
                        <w:rPr>
                          <w:rFonts w:ascii="Open Sans" w:hAnsi="Open Sans" w:cs="Open Sans"/>
                          <w:b w:val="0"/>
                          <w:color w:val="80807F"/>
                          <w:sz w:val="18"/>
                          <w:lang w:bidi="de-DE"/>
                        </w:rPr>
                        <w:t xml:space="preserve"> </w:t>
                      </w:r>
                      <w:r w:rsidRPr="00EA6B18">
                        <w:rPr>
                          <w:rFonts w:ascii="Open Sans" w:hAnsi="Open Sans" w:cs="Open Sans"/>
                          <w:b w:val="0"/>
                          <w:color w:val="80807F"/>
                          <w:sz w:val="18"/>
                          <w:lang w:bidi="de-DE"/>
                        </w:rPr>
                        <w:br/>
                      </w:r>
                      <w:r w:rsidR="00420422">
                        <w:rPr>
                          <w:rFonts w:ascii="Open Sans" w:hAnsi="Open Sans" w:cs="Open Sans"/>
                          <w:b w:val="0"/>
                          <w:color w:val="80807F"/>
                          <w:sz w:val="18"/>
                          <w:lang w:bidi="de-DE"/>
                        </w:rPr>
                        <w:t>0,99 €</w:t>
                      </w:r>
                    </w:p>
                  </w:txbxContent>
                </v:textbox>
                <w10:wrap type="square" anchorx="page" anchory="line"/>
              </v:shape>
            </w:pict>
          </mc:Fallback>
        </mc:AlternateContent>
      </w:r>
      <w:r w:rsidR="00494E88" w:rsidRPr="00FA1671">
        <w:rPr>
          <w:rFonts w:ascii="Open Sans" w:hAnsi="Open Sans" w:cs="Open Sans"/>
          <w:color w:val="317D86"/>
          <w:sz w:val="32"/>
        </w:rPr>
        <w:t>Üb</w:t>
      </w:r>
      <w:r w:rsidR="00102E32" w:rsidRPr="00FA1671">
        <w:rPr>
          <w:rFonts w:ascii="Open Sans" w:hAnsi="Open Sans" w:cs="Open Sans"/>
          <w:color w:val="317D86"/>
          <w:sz w:val="32"/>
        </w:rPr>
        <w:t>erblick</w:t>
      </w:r>
      <w:bookmarkEnd w:id="0"/>
    </w:p>
    <w:p w14:paraId="58C5E65A" w14:textId="46233E96" w:rsidR="008408EB" w:rsidRPr="00FA1671" w:rsidRDefault="008408EB" w:rsidP="008408EB">
      <w:pPr>
        <w:pStyle w:val="Default"/>
        <w:spacing w:line="276" w:lineRule="auto"/>
        <w:jc w:val="both"/>
        <w:rPr>
          <w:rFonts w:ascii="Open Sans" w:hAnsi="Open Sans" w:cs="Open Sans"/>
          <w:color w:val="212630" w:themeColor="text2"/>
          <w:sz w:val="18"/>
          <w:szCs w:val="20"/>
        </w:rPr>
      </w:pPr>
      <w:r w:rsidRPr="00FA1671">
        <w:rPr>
          <w:rFonts w:ascii="Open Sans" w:hAnsi="Open Sans" w:cs="Open Sans"/>
          <w:color w:val="212630" w:themeColor="text2"/>
          <w:sz w:val="18"/>
          <w:szCs w:val="20"/>
        </w:rPr>
        <w:t>Das Rechendreieck ist ein Beispiel für ergiebige Aufgaben und ermöglicht produktives Üben. Bei dem Aufgabenformat in der Form eines gleichseitigen Dreiecks mit drei Innenfeldern und drei Außenfeldern, werden jeweils die Summen zweier benachbarter Innenzahlen gebildet. Diese Summen werden als Außenzahlen in die dazugehörigen Außenfelder notiert. Addiert man jewe</w:t>
      </w:r>
      <w:r w:rsidR="00A16B79" w:rsidRPr="00FA1671">
        <w:rPr>
          <w:rFonts w:ascii="Open Sans" w:hAnsi="Open Sans" w:cs="Open Sans"/>
          <w:color w:val="212630" w:themeColor="text2"/>
          <w:sz w:val="18"/>
          <w:szCs w:val="20"/>
        </w:rPr>
        <w:t xml:space="preserve">ils Innenzahlen und Außenzahlen </w:t>
      </w:r>
      <w:r w:rsidRPr="00FA1671">
        <w:rPr>
          <w:rFonts w:ascii="Open Sans" w:hAnsi="Open Sans" w:cs="Open Sans"/>
          <w:color w:val="212630" w:themeColor="text2"/>
          <w:sz w:val="18"/>
          <w:szCs w:val="20"/>
        </w:rPr>
        <w:t xml:space="preserve">erhält man die jeweilige Innen- bzw. Außensumme. Algebraisch gelöst, </w:t>
      </w:r>
      <w:r w:rsidR="00C17DD4" w:rsidRPr="00FA1671">
        <w:rPr>
          <w:rFonts w:ascii="Open Sans" w:hAnsi="Open Sans" w:cs="Open Sans"/>
          <w:color w:val="212630" w:themeColor="text2"/>
          <w:sz w:val="18"/>
          <w:szCs w:val="20"/>
        </w:rPr>
        <w:t>lässt</w:t>
      </w:r>
      <w:r w:rsidRPr="00FA1671">
        <w:rPr>
          <w:rFonts w:ascii="Open Sans" w:hAnsi="Open Sans" w:cs="Open Sans"/>
          <w:color w:val="212630" w:themeColor="text2"/>
          <w:sz w:val="18"/>
          <w:szCs w:val="20"/>
        </w:rPr>
        <w:t xml:space="preserve"> sich aus den Innenzahlen a,</w:t>
      </w:r>
      <w:r w:rsidR="00C17DD4" w:rsidRPr="00FA1671">
        <w:rPr>
          <w:rFonts w:ascii="Open Sans" w:hAnsi="Open Sans" w:cs="Open Sans"/>
          <w:color w:val="212630" w:themeColor="text2"/>
          <w:sz w:val="18"/>
          <w:szCs w:val="20"/>
        </w:rPr>
        <w:t xml:space="preserve"> </w:t>
      </w:r>
      <w:r w:rsidRPr="00FA1671">
        <w:rPr>
          <w:rFonts w:ascii="Open Sans" w:hAnsi="Open Sans" w:cs="Open Sans"/>
          <w:color w:val="212630" w:themeColor="text2"/>
          <w:sz w:val="18"/>
          <w:szCs w:val="20"/>
        </w:rPr>
        <w:t>b und c die Innensumme a+b+c ableiten. Durch die Addition der Außenzahlen kann der Term 2(a+b+c) abgeleitet werden, welcher zu erkennen gibt, dass die Außensumme das Doppelte der Innensumme darstellt (Krauthausen &amp; Scherer, 2016; PIK AS</w:t>
      </w:r>
      <w:r w:rsidR="008A257B">
        <w:rPr>
          <w:rFonts w:ascii="Open Sans" w:hAnsi="Open Sans" w:cs="Open Sans"/>
          <w:color w:val="212630" w:themeColor="text2"/>
          <w:sz w:val="18"/>
          <w:szCs w:val="20"/>
        </w:rPr>
        <w:t>,</w:t>
      </w:r>
      <w:r w:rsidRPr="00FA1671">
        <w:rPr>
          <w:rFonts w:ascii="Open Sans" w:hAnsi="Open Sans" w:cs="Open Sans"/>
          <w:color w:val="212630" w:themeColor="text2"/>
          <w:sz w:val="18"/>
          <w:szCs w:val="20"/>
        </w:rPr>
        <w:t xml:space="preserve"> 2009).</w:t>
      </w:r>
    </w:p>
    <w:p w14:paraId="3B22F744" w14:textId="41774CC6" w:rsidR="008408EB" w:rsidRPr="00FA1671" w:rsidRDefault="008408EB" w:rsidP="008408EB">
      <w:pPr>
        <w:pStyle w:val="Default"/>
        <w:keepNext/>
        <w:spacing w:line="276" w:lineRule="auto"/>
        <w:jc w:val="center"/>
        <w:rPr>
          <w:rFonts w:ascii="Open Sans" w:hAnsi="Open Sans" w:cs="Open Sans"/>
          <w:color w:val="212630" w:themeColor="text2"/>
          <w:sz w:val="22"/>
        </w:rPr>
      </w:pPr>
      <w:r w:rsidRPr="00FA1671">
        <w:rPr>
          <w:rFonts w:ascii="Open Sans" w:hAnsi="Open Sans" w:cs="Open Sans"/>
          <w:noProof/>
          <w:color w:val="212630" w:themeColor="text2"/>
          <w:sz w:val="22"/>
        </w:rPr>
        <w:drawing>
          <wp:inline distT="0" distB="0" distL="0" distR="0" wp14:anchorId="41D80CF8" wp14:editId="7047F449">
            <wp:extent cx="1543050" cy="1371600"/>
            <wp:effectExtent l="0" t="0" r="0" b="0"/>
            <wp:docPr id="5" name="Grafik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4" r:link="rId16" cstate="print">
                      <a:extLst>
                        <a:ext uri="{BEBA8EAE-BF5A-486C-A8C5-ECC9F3942E4B}">
                          <a14:imgProps xmlns:a14="http://schemas.microsoft.com/office/drawing/2010/main">
                            <a14:imgLayer r:embed="rId15">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543050" cy="1371600"/>
                    </a:xfrm>
                    <a:prstGeom prst="rect">
                      <a:avLst/>
                    </a:prstGeom>
                  </pic:spPr>
                </pic:pic>
              </a:graphicData>
            </a:graphic>
          </wp:inline>
        </w:drawing>
      </w:r>
    </w:p>
    <w:p w14:paraId="4774CD1C" w14:textId="2086063E" w:rsidR="008408EB" w:rsidRPr="00FA1671" w:rsidRDefault="00D126A1" w:rsidP="008408EB">
      <w:pPr>
        <w:pStyle w:val="Beschriftung"/>
        <w:ind w:left="4248" w:hanging="4248"/>
        <w:jc w:val="center"/>
        <w:rPr>
          <w:rFonts w:ascii="Open Sans" w:hAnsi="Open Sans" w:cs="Open Sans"/>
          <w:i w:val="0"/>
          <w:sz w:val="21"/>
          <w:szCs w:val="22"/>
        </w:rPr>
      </w:pPr>
      <w:r w:rsidRPr="00FA1671">
        <w:rPr>
          <w:rFonts w:ascii="Open Sans" w:hAnsi="Open Sans" w:cs="Open Sans"/>
          <w:sz w:val="16"/>
        </w:rPr>
        <w:t xml:space="preserve">Abb. 1: </w:t>
      </w:r>
      <w:r w:rsidR="008408EB" w:rsidRPr="00FA1671">
        <w:rPr>
          <w:rFonts w:ascii="Open Sans" w:hAnsi="Open Sans" w:cs="Open Sans"/>
          <w:sz w:val="16"/>
        </w:rPr>
        <w:t>Rechendreieck in algebraischer Form (Krauthausen &amp; Scherer, 2016, S.141)</w:t>
      </w:r>
    </w:p>
    <w:p w14:paraId="03125138" w14:textId="55EF5978" w:rsidR="008408EB" w:rsidRPr="00FA1671" w:rsidRDefault="008408EB" w:rsidP="00FA1671">
      <w:pPr>
        <w:pStyle w:val="CitaviBibliographyEntry"/>
        <w:spacing w:after="240" w:line="276" w:lineRule="auto"/>
        <w:ind w:left="0" w:firstLine="0"/>
        <w:jc w:val="both"/>
        <w:rPr>
          <w:rFonts w:ascii="Open Sans" w:hAnsi="Open Sans" w:cs="Open Sans"/>
          <w:color w:val="212630" w:themeColor="text2"/>
          <w:sz w:val="18"/>
          <w:szCs w:val="20"/>
        </w:rPr>
      </w:pPr>
      <w:r w:rsidRPr="00FA1671">
        <w:rPr>
          <w:rFonts w:ascii="Open Sans" w:hAnsi="Open Sans" w:cs="Open Sans"/>
          <w:color w:val="212630" w:themeColor="text2"/>
          <w:sz w:val="18"/>
          <w:szCs w:val="20"/>
        </w:rPr>
        <w:t>Mit der App „Rechendreieck“ wird das gleichnamige Aufgabenformat aus seinem analogen Umfeld in eine digitale Version übertragen. Die Funktionen des virtuellen Rechendreiecks ermöglichen ein entdeckendes Lernen durch interaktives Probieren sowie produktives Üben, je nachdem wie und zu welchem Zweck die Applikation eingesetzt wird. Das Medium ist ausschließlich als digitales Werkzeug zu verstehen, bei dem keine Aufgaben vorgegeben werden, sondern der flexible und selbstständige Umgang mit dem Aufgabenformat im Vordergrund steht. Das Design der App ist dabei simpel und reizarm gestaltet. Beim Öffnen</w:t>
      </w:r>
      <w:r w:rsidR="00A16B79" w:rsidRPr="00FA1671">
        <w:rPr>
          <w:rFonts w:ascii="Open Sans" w:hAnsi="Open Sans" w:cs="Open Sans"/>
          <w:color w:val="212630" w:themeColor="text2"/>
          <w:sz w:val="18"/>
          <w:szCs w:val="20"/>
        </w:rPr>
        <w:t xml:space="preserve"> der Software kann ohne ein Menü</w:t>
      </w:r>
      <w:r w:rsidRPr="00FA1671">
        <w:rPr>
          <w:rFonts w:ascii="Open Sans" w:hAnsi="Open Sans" w:cs="Open Sans"/>
          <w:color w:val="212630" w:themeColor="text2"/>
          <w:sz w:val="18"/>
          <w:szCs w:val="20"/>
        </w:rPr>
        <w:t xml:space="preserve"> oder sonstige Voreinstellung direkt ein Rechendreieck erstellt werden. Durch Berühren der Innenfelder, einzeln oder mit mehreren Fingern gleichzeitig (Multi-Touch-Technologie), können Plättchen in die einzelnen Innenfelder eingefügt werden. Die dazugehörigen Außenzahlen werden von der Software automatisch generiert und mit jeder Veränderung angepasst. Neben dem Einfügen können die Plättchen auch verschoben und wieder entfernt werden, sowie die Innen- und Außenzahlen durch eine Wischbewegung verdeckt werden. Ein Festhalten von Beispielen oder Arbeitsergebnissen ist innerhalb der App nicht möglich (Urf</w:t>
      </w:r>
      <w:r w:rsidR="008A257B">
        <w:rPr>
          <w:rFonts w:ascii="Open Sans" w:hAnsi="Open Sans" w:cs="Open Sans"/>
          <w:color w:val="212630" w:themeColor="text2"/>
          <w:sz w:val="18"/>
          <w:szCs w:val="20"/>
        </w:rPr>
        <w:t>f,</w:t>
      </w:r>
      <w:r w:rsidRPr="00FA1671">
        <w:rPr>
          <w:rFonts w:ascii="Open Sans" w:hAnsi="Open Sans" w:cs="Open Sans"/>
          <w:color w:val="212630" w:themeColor="text2"/>
          <w:sz w:val="18"/>
          <w:szCs w:val="20"/>
        </w:rPr>
        <w:t xml:space="preserve"> 2012).</w:t>
      </w:r>
      <w:r w:rsidR="00FA1671">
        <w:rPr>
          <w:rFonts w:ascii="Open Sans" w:hAnsi="Open Sans" w:cs="Open Sans"/>
          <w:color w:val="212630" w:themeColor="text2"/>
          <w:sz w:val="18"/>
          <w:szCs w:val="20"/>
        </w:rPr>
        <w:br w:type="page"/>
      </w:r>
    </w:p>
    <w:p w14:paraId="7AF911E1" w14:textId="163C3BB3" w:rsidR="008408EB" w:rsidRPr="00FA1671" w:rsidRDefault="00B7571D" w:rsidP="008408EB">
      <w:pPr>
        <w:pStyle w:val="CitaviBibliographyEntry"/>
        <w:spacing w:line="360" w:lineRule="auto"/>
        <w:ind w:left="0" w:firstLine="0"/>
        <w:jc w:val="center"/>
        <w:rPr>
          <w:rFonts w:ascii="Open Sans" w:hAnsi="Open Sans" w:cs="Open Sans"/>
          <w:sz w:val="21"/>
          <w:szCs w:val="20"/>
        </w:rPr>
      </w:pPr>
      <w:r w:rsidRPr="00FA1671">
        <w:rPr>
          <w:rFonts w:ascii="Open Sans" w:hAnsi="Open Sans" w:cs="Open Sans"/>
          <w:noProof/>
          <w:sz w:val="21"/>
        </w:rPr>
        <w:lastRenderedPageBreak/>
        <w:drawing>
          <wp:inline distT="0" distB="0" distL="0" distR="0" wp14:anchorId="1FCB0B62" wp14:editId="0F79D434">
            <wp:extent cx="4788000" cy="409053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09-04 um 17.50.12.png"/>
                    <pic:cNvPicPr/>
                  </pic:nvPicPr>
                  <pic:blipFill>
                    <a:blip r:embed="rId17"/>
                    <a:stretch>
                      <a:fillRect/>
                    </a:stretch>
                  </pic:blipFill>
                  <pic:spPr>
                    <a:xfrm>
                      <a:off x="0" y="0"/>
                      <a:ext cx="4788000" cy="4090535"/>
                    </a:xfrm>
                    <a:prstGeom prst="rect">
                      <a:avLst/>
                    </a:prstGeom>
                  </pic:spPr>
                </pic:pic>
              </a:graphicData>
            </a:graphic>
          </wp:inline>
        </w:drawing>
      </w:r>
    </w:p>
    <w:p w14:paraId="3C1A057A" w14:textId="63001BED" w:rsidR="00F445B0" w:rsidRPr="00FA1671" w:rsidRDefault="00C73A91" w:rsidP="00A72E0A">
      <w:pPr>
        <w:spacing w:line="259" w:lineRule="auto"/>
        <w:contextualSpacing w:val="0"/>
        <w:rPr>
          <w:rFonts w:ascii="Open Sans" w:hAnsi="Open Sans" w:cs="Open Sans"/>
          <w:sz w:val="18"/>
        </w:rPr>
      </w:pPr>
      <w:r w:rsidRPr="00FA1671">
        <w:rPr>
          <w:rFonts w:ascii="Open Sans" w:hAnsi="Open Sans" w:cs="Open Sans"/>
          <w:sz w:val="18"/>
        </w:rPr>
        <w:br w:type="page"/>
      </w:r>
    </w:p>
    <w:sdt>
      <w:sdtPr>
        <w:rPr>
          <w:rFonts w:ascii="Open Sans" w:eastAsiaTheme="minorHAnsi" w:hAnsi="Open Sans" w:cs="Open Sans"/>
          <w:b w:val="0"/>
          <w:bCs w:val="0"/>
          <w:smallCaps/>
          <w:color w:val="323948" w:themeColor="text2" w:themeTint="E6"/>
          <w:sz w:val="18"/>
          <w:szCs w:val="20"/>
        </w:rPr>
        <w:id w:val="164370793"/>
        <w:docPartObj>
          <w:docPartGallery w:val="Table of Contents"/>
          <w:docPartUnique/>
        </w:docPartObj>
      </w:sdtPr>
      <w:sdtEndPr>
        <w:rPr>
          <w:noProof/>
          <w:color w:val="auto"/>
        </w:rPr>
      </w:sdtEndPr>
      <w:sdtContent>
        <w:p w14:paraId="7D343448" w14:textId="41E294CA" w:rsidR="00784735" w:rsidRPr="00FA1671" w:rsidRDefault="00784735" w:rsidP="00425439">
          <w:pPr>
            <w:pStyle w:val="Inhaltsverzeichnisberschrift"/>
            <w:rPr>
              <w:rFonts w:ascii="Open Sans" w:hAnsi="Open Sans" w:cs="Open Sans"/>
              <w:color w:val="317D86"/>
              <w:sz w:val="24"/>
            </w:rPr>
          </w:pPr>
          <w:r w:rsidRPr="00FA1671">
            <w:rPr>
              <w:rFonts w:ascii="Open Sans" w:hAnsi="Open Sans" w:cs="Open Sans"/>
              <w:color w:val="317D86"/>
              <w:sz w:val="24"/>
            </w:rPr>
            <w:t>Inhaltsverzeichnis</w:t>
          </w:r>
        </w:p>
        <w:p w14:paraId="5B1AAEFA" w14:textId="145371A7" w:rsidR="0025651D" w:rsidRPr="00FA1671" w:rsidRDefault="00784735">
          <w:pPr>
            <w:pStyle w:val="Verzeichnis1"/>
            <w:tabs>
              <w:tab w:val="right" w:leader="dot" w:pos="7577"/>
            </w:tabs>
            <w:rPr>
              <w:rFonts w:ascii="Open Sans" w:eastAsiaTheme="minorEastAsia" w:hAnsi="Open Sans" w:cs="Open Sans"/>
              <w:b w:val="0"/>
              <w:bCs w:val="0"/>
              <w:caps w:val="0"/>
              <w:noProof/>
              <w:color w:val="auto"/>
              <w:sz w:val="22"/>
              <w:szCs w:val="24"/>
            </w:rPr>
          </w:pPr>
          <w:r w:rsidRPr="00FA1671">
            <w:rPr>
              <w:rFonts w:ascii="Open Sans" w:hAnsi="Open Sans" w:cs="Open Sans"/>
              <w:color w:val="auto"/>
              <w:sz w:val="22"/>
              <w:szCs w:val="24"/>
            </w:rPr>
            <w:fldChar w:fldCharType="begin"/>
          </w:r>
          <w:r w:rsidRPr="00FA1671">
            <w:rPr>
              <w:rFonts w:ascii="Open Sans" w:hAnsi="Open Sans" w:cs="Open Sans"/>
              <w:color w:val="auto"/>
              <w:sz w:val="22"/>
              <w:szCs w:val="24"/>
            </w:rPr>
            <w:instrText>TOC \o "1-3" \h \z \u</w:instrText>
          </w:r>
          <w:r w:rsidRPr="00FA1671">
            <w:rPr>
              <w:rFonts w:ascii="Open Sans" w:hAnsi="Open Sans" w:cs="Open Sans"/>
              <w:color w:val="auto"/>
              <w:sz w:val="22"/>
              <w:szCs w:val="24"/>
            </w:rPr>
            <w:fldChar w:fldCharType="separate"/>
          </w:r>
          <w:hyperlink w:anchor="_Toc18585505" w:history="1">
            <w:r w:rsidR="0025651D" w:rsidRPr="00FA1671">
              <w:rPr>
                <w:rStyle w:val="Hyperlink"/>
                <w:rFonts w:ascii="Open Sans" w:hAnsi="Open Sans" w:cs="Open Sans"/>
                <w:noProof/>
                <w:sz w:val="18"/>
              </w:rPr>
              <w:t>Überblick</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_Toc18585505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1</w:t>
            </w:r>
            <w:r w:rsidR="0025651D" w:rsidRPr="00FA1671">
              <w:rPr>
                <w:rFonts w:ascii="Open Sans" w:hAnsi="Open Sans" w:cs="Open Sans"/>
                <w:noProof/>
                <w:webHidden/>
                <w:sz w:val="18"/>
              </w:rPr>
              <w:fldChar w:fldCharType="end"/>
            </w:r>
          </w:hyperlink>
        </w:p>
        <w:p w14:paraId="29B78649" w14:textId="1EBC032C" w:rsidR="0025651D" w:rsidRPr="00FA1671" w:rsidRDefault="00151C97">
          <w:pPr>
            <w:pStyle w:val="Verzeichnis1"/>
            <w:tabs>
              <w:tab w:val="right" w:leader="dot" w:pos="7577"/>
            </w:tabs>
            <w:rPr>
              <w:rFonts w:ascii="Open Sans" w:eastAsiaTheme="minorEastAsia" w:hAnsi="Open Sans" w:cs="Open Sans"/>
              <w:b w:val="0"/>
              <w:bCs w:val="0"/>
              <w:caps w:val="0"/>
              <w:noProof/>
              <w:color w:val="auto"/>
              <w:sz w:val="22"/>
              <w:szCs w:val="24"/>
            </w:rPr>
          </w:pPr>
          <w:hyperlink w:anchor="_Toc18585506" w:history="1">
            <w:r w:rsidR="0025651D" w:rsidRPr="00FA1671">
              <w:rPr>
                <w:rStyle w:val="Hyperlink"/>
                <w:rFonts w:ascii="Open Sans" w:hAnsi="Open Sans" w:cs="Open Sans"/>
                <w:noProof/>
                <w:sz w:val="18"/>
              </w:rPr>
              <w:t>Inhaltliche und Prozessbezogene Zielsetzung</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_Toc18585506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4</w:t>
            </w:r>
            <w:r w:rsidR="0025651D" w:rsidRPr="00FA1671">
              <w:rPr>
                <w:rFonts w:ascii="Open Sans" w:hAnsi="Open Sans" w:cs="Open Sans"/>
                <w:noProof/>
                <w:webHidden/>
                <w:sz w:val="18"/>
              </w:rPr>
              <w:fldChar w:fldCharType="end"/>
            </w:r>
          </w:hyperlink>
        </w:p>
        <w:p w14:paraId="00A773B8" w14:textId="7C273AA6" w:rsidR="0025651D" w:rsidRPr="00FA1671" w:rsidRDefault="00151C97">
          <w:pPr>
            <w:pStyle w:val="Verzeichnis2"/>
            <w:tabs>
              <w:tab w:val="right" w:leader="dot" w:pos="7577"/>
            </w:tabs>
            <w:rPr>
              <w:rFonts w:ascii="Open Sans" w:eastAsiaTheme="minorEastAsia" w:hAnsi="Open Sans" w:cs="Open Sans"/>
              <w:smallCaps w:val="0"/>
              <w:noProof/>
              <w:color w:val="auto"/>
              <w:sz w:val="22"/>
              <w:szCs w:val="24"/>
            </w:rPr>
          </w:pPr>
          <w:hyperlink w:anchor="_Toc18585507" w:history="1">
            <w:r w:rsidR="0025651D" w:rsidRPr="00FA1671">
              <w:rPr>
                <w:rStyle w:val="Hyperlink"/>
                <w:rFonts w:ascii="Open Sans" w:hAnsi="Open Sans" w:cs="Open Sans"/>
                <w:noProof/>
                <w:sz w:val="18"/>
              </w:rPr>
              <w:t>Inhaltsbezogene Kompetenzen</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_Toc18585507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4</w:t>
            </w:r>
            <w:r w:rsidR="0025651D" w:rsidRPr="00FA1671">
              <w:rPr>
                <w:rFonts w:ascii="Open Sans" w:hAnsi="Open Sans" w:cs="Open Sans"/>
                <w:noProof/>
                <w:webHidden/>
                <w:sz w:val="18"/>
              </w:rPr>
              <w:fldChar w:fldCharType="end"/>
            </w:r>
          </w:hyperlink>
        </w:p>
        <w:p w14:paraId="330EFB1D" w14:textId="1040994A" w:rsidR="0025651D" w:rsidRPr="00FA1671" w:rsidRDefault="00151C97">
          <w:pPr>
            <w:pStyle w:val="Verzeichnis2"/>
            <w:tabs>
              <w:tab w:val="right" w:leader="dot" w:pos="7577"/>
            </w:tabs>
            <w:rPr>
              <w:rFonts w:ascii="Open Sans" w:eastAsiaTheme="minorEastAsia" w:hAnsi="Open Sans" w:cs="Open Sans"/>
              <w:smallCaps w:val="0"/>
              <w:noProof/>
              <w:color w:val="auto"/>
              <w:sz w:val="22"/>
              <w:szCs w:val="24"/>
            </w:rPr>
          </w:pPr>
          <w:hyperlink w:anchor="_Toc18585508" w:history="1">
            <w:r w:rsidR="0025651D" w:rsidRPr="00FA1671">
              <w:rPr>
                <w:rStyle w:val="Hyperlink"/>
                <w:rFonts w:ascii="Open Sans" w:hAnsi="Open Sans" w:cs="Open Sans"/>
                <w:noProof/>
                <w:sz w:val="18"/>
              </w:rPr>
              <w:t>Prozessbezogene Kompetenzen</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_Toc18585508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4</w:t>
            </w:r>
            <w:r w:rsidR="0025651D" w:rsidRPr="00FA1671">
              <w:rPr>
                <w:rFonts w:ascii="Open Sans" w:hAnsi="Open Sans" w:cs="Open Sans"/>
                <w:noProof/>
                <w:webHidden/>
                <w:sz w:val="18"/>
              </w:rPr>
              <w:fldChar w:fldCharType="end"/>
            </w:r>
          </w:hyperlink>
        </w:p>
        <w:p w14:paraId="60C453E3" w14:textId="07D56F6B" w:rsidR="0025651D" w:rsidRPr="00FA1671" w:rsidRDefault="00151C97">
          <w:pPr>
            <w:pStyle w:val="Verzeichnis1"/>
            <w:tabs>
              <w:tab w:val="right" w:leader="dot" w:pos="7577"/>
            </w:tabs>
            <w:rPr>
              <w:rFonts w:ascii="Open Sans" w:eastAsiaTheme="minorEastAsia" w:hAnsi="Open Sans" w:cs="Open Sans"/>
              <w:b w:val="0"/>
              <w:bCs w:val="0"/>
              <w:caps w:val="0"/>
              <w:noProof/>
              <w:color w:val="auto"/>
              <w:sz w:val="22"/>
              <w:szCs w:val="24"/>
            </w:rPr>
          </w:pPr>
          <w:hyperlink w:anchor="_Toc18585509" w:history="1">
            <w:r w:rsidR="0025651D" w:rsidRPr="00FA1671">
              <w:rPr>
                <w:rStyle w:val="Hyperlink"/>
                <w:rFonts w:ascii="Open Sans" w:hAnsi="Open Sans" w:cs="Open Sans"/>
                <w:noProof/>
                <w:sz w:val="18"/>
              </w:rPr>
              <w:t>Schwerpunkte im Medienkompetenzrahmen</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_Toc18585509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5</w:t>
            </w:r>
            <w:r w:rsidR="0025651D" w:rsidRPr="00FA1671">
              <w:rPr>
                <w:rFonts w:ascii="Open Sans" w:hAnsi="Open Sans" w:cs="Open Sans"/>
                <w:noProof/>
                <w:webHidden/>
                <w:sz w:val="18"/>
              </w:rPr>
              <w:fldChar w:fldCharType="end"/>
            </w:r>
          </w:hyperlink>
        </w:p>
        <w:p w14:paraId="66D31453" w14:textId="49383646" w:rsidR="0025651D" w:rsidRPr="00FA1671" w:rsidRDefault="00151C97">
          <w:pPr>
            <w:pStyle w:val="Verzeichnis2"/>
            <w:tabs>
              <w:tab w:val="right" w:leader="dot" w:pos="7577"/>
            </w:tabs>
            <w:rPr>
              <w:rFonts w:ascii="Open Sans" w:eastAsiaTheme="minorEastAsia" w:hAnsi="Open Sans" w:cs="Open Sans"/>
              <w:smallCaps w:val="0"/>
              <w:noProof/>
              <w:color w:val="auto"/>
              <w:sz w:val="22"/>
              <w:szCs w:val="24"/>
            </w:rPr>
          </w:pPr>
          <w:hyperlink w:anchor="_Toc18585510" w:history="1">
            <w:r w:rsidR="0025651D" w:rsidRPr="00FA1671">
              <w:rPr>
                <w:rStyle w:val="Hyperlink"/>
                <w:rFonts w:ascii="Open Sans" w:hAnsi="Open Sans" w:cs="Open Sans"/>
                <w:noProof/>
                <w:sz w:val="18"/>
              </w:rPr>
              <w:t>Bedienen und Anwenden – Digitale Werkzeuge</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_Toc18585510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5</w:t>
            </w:r>
            <w:r w:rsidR="0025651D" w:rsidRPr="00FA1671">
              <w:rPr>
                <w:rFonts w:ascii="Open Sans" w:hAnsi="Open Sans" w:cs="Open Sans"/>
                <w:noProof/>
                <w:webHidden/>
                <w:sz w:val="18"/>
              </w:rPr>
              <w:fldChar w:fldCharType="end"/>
            </w:r>
          </w:hyperlink>
        </w:p>
        <w:p w14:paraId="4ABFA90A" w14:textId="534FB196" w:rsidR="0025651D" w:rsidRPr="00FA1671" w:rsidRDefault="00151C97">
          <w:pPr>
            <w:pStyle w:val="Verzeichnis2"/>
            <w:tabs>
              <w:tab w:val="right" w:leader="dot" w:pos="7577"/>
            </w:tabs>
            <w:rPr>
              <w:rFonts w:ascii="Open Sans" w:eastAsiaTheme="minorEastAsia" w:hAnsi="Open Sans" w:cs="Open Sans"/>
              <w:smallCaps w:val="0"/>
              <w:noProof/>
              <w:color w:val="auto"/>
              <w:sz w:val="22"/>
              <w:szCs w:val="24"/>
            </w:rPr>
          </w:pPr>
          <w:hyperlink w:anchor="_Toc18585511" w:history="1">
            <w:r w:rsidR="0025651D" w:rsidRPr="00FA1671">
              <w:rPr>
                <w:rStyle w:val="Hyperlink"/>
                <w:rFonts w:ascii="Open Sans" w:hAnsi="Open Sans" w:cs="Open Sans"/>
                <w:noProof/>
                <w:sz w:val="18"/>
              </w:rPr>
              <w:t>Kommunizieren und Kooperieren –</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_Toc18585511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5</w:t>
            </w:r>
            <w:r w:rsidR="0025651D" w:rsidRPr="00FA1671">
              <w:rPr>
                <w:rFonts w:ascii="Open Sans" w:hAnsi="Open Sans" w:cs="Open Sans"/>
                <w:noProof/>
                <w:webHidden/>
                <w:sz w:val="18"/>
              </w:rPr>
              <w:fldChar w:fldCharType="end"/>
            </w:r>
          </w:hyperlink>
        </w:p>
        <w:p w14:paraId="35C4CC42" w14:textId="236C373B" w:rsidR="0025651D" w:rsidRPr="00FA1671" w:rsidRDefault="00151C97">
          <w:pPr>
            <w:pStyle w:val="Verzeichnis2"/>
            <w:tabs>
              <w:tab w:val="right" w:leader="dot" w:pos="7577"/>
            </w:tabs>
            <w:rPr>
              <w:rFonts w:ascii="Open Sans" w:eastAsiaTheme="minorEastAsia" w:hAnsi="Open Sans" w:cs="Open Sans"/>
              <w:smallCaps w:val="0"/>
              <w:noProof/>
              <w:color w:val="auto"/>
              <w:sz w:val="22"/>
              <w:szCs w:val="24"/>
            </w:rPr>
          </w:pPr>
          <w:hyperlink w:anchor="_Toc18585512" w:history="1">
            <w:r w:rsidR="0025651D" w:rsidRPr="00FA1671">
              <w:rPr>
                <w:rStyle w:val="Hyperlink"/>
                <w:rFonts w:ascii="Open Sans" w:hAnsi="Open Sans" w:cs="Open Sans"/>
                <w:noProof/>
                <w:sz w:val="18"/>
              </w:rPr>
              <w:t>Kommunikations- und Kooperationsprozesse</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_Toc18585512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5</w:t>
            </w:r>
            <w:r w:rsidR="0025651D" w:rsidRPr="00FA1671">
              <w:rPr>
                <w:rFonts w:ascii="Open Sans" w:hAnsi="Open Sans" w:cs="Open Sans"/>
                <w:noProof/>
                <w:webHidden/>
                <w:sz w:val="18"/>
              </w:rPr>
              <w:fldChar w:fldCharType="end"/>
            </w:r>
          </w:hyperlink>
        </w:p>
        <w:p w14:paraId="59DCE1D5" w14:textId="3E7204D5" w:rsidR="0025651D" w:rsidRPr="00FA1671" w:rsidRDefault="00151C97">
          <w:pPr>
            <w:pStyle w:val="Verzeichnis1"/>
            <w:tabs>
              <w:tab w:val="right" w:leader="dot" w:pos="7577"/>
            </w:tabs>
            <w:rPr>
              <w:rFonts w:ascii="Open Sans" w:eastAsiaTheme="minorEastAsia" w:hAnsi="Open Sans" w:cs="Open Sans"/>
              <w:b w:val="0"/>
              <w:bCs w:val="0"/>
              <w:caps w:val="0"/>
              <w:noProof/>
              <w:color w:val="auto"/>
              <w:sz w:val="22"/>
              <w:szCs w:val="24"/>
            </w:rPr>
          </w:pPr>
          <w:hyperlink w:anchor="_Toc18585513" w:history="1">
            <w:r w:rsidR="0025651D" w:rsidRPr="00FA1671">
              <w:rPr>
                <w:rStyle w:val="Hyperlink"/>
                <w:rFonts w:ascii="Open Sans" w:hAnsi="Open Sans" w:cs="Open Sans"/>
                <w:noProof/>
                <w:sz w:val="18"/>
              </w:rPr>
              <w:t>Unterrichtsaktivitäten</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_Toc18585513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5</w:t>
            </w:r>
            <w:r w:rsidR="0025651D" w:rsidRPr="00FA1671">
              <w:rPr>
                <w:rFonts w:ascii="Open Sans" w:hAnsi="Open Sans" w:cs="Open Sans"/>
                <w:noProof/>
                <w:webHidden/>
                <w:sz w:val="18"/>
              </w:rPr>
              <w:fldChar w:fldCharType="end"/>
            </w:r>
          </w:hyperlink>
        </w:p>
        <w:p w14:paraId="09D08AC3" w14:textId="7DE51FCB" w:rsidR="0025651D" w:rsidRPr="00FA1671" w:rsidRDefault="00151C97">
          <w:pPr>
            <w:pStyle w:val="Verzeichnis2"/>
            <w:tabs>
              <w:tab w:val="right" w:leader="dot" w:pos="7577"/>
            </w:tabs>
            <w:rPr>
              <w:rFonts w:ascii="Open Sans" w:eastAsiaTheme="minorEastAsia" w:hAnsi="Open Sans" w:cs="Open Sans"/>
              <w:smallCaps w:val="0"/>
              <w:noProof/>
              <w:color w:val="auto"/>
              <w:sz w:val="22"/>
              <w:szCs w:val="24"/>
            </w:rPr>
          </w:pPr>
          <w:hyperlink w:anchor="_Toc18585514" w:history="1">
            <w:r w:rsidR="0025651D" w:rsidRPr="00FA1671">
              <w:rPr>
                <w:rStyle w:val="Hyperlink"/>
                <w:rFonts w:ascii="Open Sans" w:hAnsi="Open Sans" w:cs="Open Sans"/>
                <w:noProof/>
                <w:sz w:val="18"/>
              </w:rPr>
              <w:t>Grundsätzliches</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_Toc18585514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5</w:t>
            </w:r>
            <w:r w:rsidR="0025651D" w:rsidRPr="00FA1671">
              <w:rPr>
                <w:rFonts w:ascii="Open Sans" w:hAnsi="Open Sans" w:cs="Open Sans"/>
                <w:noProof/>
                <w:webHidden/>
                <w:sz w:val="18"/>
              </w:rPr>
              <w:fldChar w:fldCharType="end"/>
            </w:r>
          </w:hyperlink>
        </w:p>
        <w:p w14:paraId="20682146" w14:textId="71E09941" w:rsidR="0025651D" w:rsidRPr="00FA1671" w:rsidRDefault="00151C97">
          <w:pPr>
            <w:pStyle w:val="Verzeichnis2"/>
            <w:tabs>
              <w:tab w:val="right" w:leader="dot" w:pos="7577"/>
            </w:tabs>
            <w:rPr>
              <w:rFonts w:ascii="Open Sans" w:eastAsiaTheme="minorEastAsia" w:hAnsi="Open Sans" w:cs="Open Sans"/>
              <w:smallCaps w:val="0"/>
              <w:noProof/>
              <w:color w:val="auto"/>
              <w:sz w:val="22"/>
              <w:szCs w:val="24"/>
            </w:rPr>
          </w:pPr>
          <w:hyperlink w:anchor="_Toc18585515" w:history="1">
            <w:r w:rsidR="0025651D" w:rsidRPr="00FA1671">
              <w:rPr>
                <w:rStyle w:val="Hyperlink"/>
                <w:rFonts w:ascii="Open Sans" w:hAnsi="Open Sans" w:cs="Open Sans"/>
                <w:noProof/>
                <w:sz w:val="18"/>
              </w:rPr>
              <w:t>Freies Probieren</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_Toc18585515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6</w:t>
            </w:r>
            <w:r w:rsidR="0025651D" w:rsidRPr="00FA1671">
              <w:rPr>
                <w:rFonts w:ascii="Open Sans" w:hAnsi="Open Sans" w:cs="Open Sans"/>
                <w:noProof/>
                <w:webHidden/>
                <w:sz w:val="18"/>
              </w:rPr>
              <w:fldChar w:fldCharType="end"/>
            </w:r>
          </w:hyperlink>
        </w:p>
        <w:p w14:paraId="55D14A61" w14:textId="0C2EEE68" w:rsidR="0025651D" w:rsidRPr="00FA1671" w:rsidRDefault="00151C97">
          <w:pPr>
            <w:pStyle w:val="Verzeichnis2"/>
            <w:tabs>
              <w:tab w:val="right" w:leader="dot" w:pos="7577"/>
            </w:tabs>
            <w:rPr>
              <w:rFonts w:ascii="Open Sans" w:eastAsiaTheme="minorEastAsia" w:hAnsi="Open Sans" w:cs="Open Sans"/>
              <w:smallCaps w:val="0"/>
              <w:noProof/>
              <w:color w:val="auto"/>
              <w:sz w:val="22"/>
              <w:szCs w:val="24"/>
            </w:rPr>
          </w:pPr>
          <w:hyperlink w:anchor="_Toc18585516" w:history="1">
            <w:r w:rsidR="0025651D" w:rsidRPr="00FA1671">
              <w:rPr>
                <w:rStyle w:val="Hyperlink"/>
                <w:rFonts w:ascii="Open Sans" w:hAnsi="Open Sans" w:cs="Open Sans"/>
                <w:noProof/>
                <w:sz w:val="18"/>
              </w:rPr>
              <w:t>Rechendreiecke untersuchen</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_Toc18585516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6</w:t>
            </w:r>
            <w:r w:rsidR="0025651D" w:rsidRPr="00FA1671">
              <w:rPr>
                <w:rFonts w:ascii="Open Sans" w:hAnsi="Open Sans" w:cs="Open Sans"/>
                <w:noProof/>
                <w:webHidden/>
                <w:sz w:val="18"/>
              </w:rPr>
              <w:fldChar w:fldCharType="end"/>
            </w:r>
          </w:hyperlink>
        </w:p>
        <w:p w14:paraId="591F3DCF" w14:textId="60C54579" w:rsidR="0025651D" w:rsidRPr="00FA1671" w:rsidRDefault="00151C97">
          <w:pPr>
            <w:pStyle w:val="Verzeichnis2"/>
            <w:tabs>
              <w:tab w:val="right" w:leader="dot" w:pos="7577"/>
            </w:tabs>
            <w:rPr>
              <w:rFonts w:ascii="Open Sans" w:eastAsiaTheme="minorEastAsia" w:hAnsi="Open Sans" w:cs="Open Sans"/>
              <w:smallCaps w:val="0"/>
              <w:noProof/>
              <w:color w:val="auto"/>
              <w:sz w:val="22"/>
              <w:szCs w:val="24"/>
            </w:rPr>
          </w:pPr>
          <w:hyperlink w:anchor="_Toc18585517" w:history="1">
            <w:r w:rsidR="0025651D" w:rsidRPr="00FA1671">
              <w:rPr>
                <w:rStyle w:val="Hyperlink"/>
                <w:rFonts w:ascii="Open Sans" w:hAnsi="Open Sans" w:cs="Open Sans"/>
                <w:noProof/>
                <w:sz w:val="18"/>
              </w:rPr>
              <w:t>Problemstellungen überprüfen</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_Toc18585517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7</w:t>
            </w:r>
            <w:r w:rsidR="0025651D" w:rsidRPr="00FA1671">
              <w:rPr>
                <w:rFonts w:ascii="Open Sans" w:hAnsi="Open Sans" w:cs="Open Sans"/>
                <w:noProof/>
                <w:webHidden/>
                <w:sz w:val="18"/>
              </w:rPr>
              <w:fldChar w:fldCharType="end"/>
            </w:r>
          </w:hyperlink>
        </w:p>
        <w:p w14:paraId="1E930E7C" w14:textId="403C6CCF" w:rsidR="0025651D" w:rsidRPr="00FA1671" w:rsidRDefault="00151C97">
          <w:pPr>
            <w:pStyle w:val="Verzeichnis2"/>
            <w:tabs>
              <w:tab w:val="right" w:leader="dot" w:pos="7577"/>
            </w:tabs>
            <w:rPr>
              <w:rFonts w:ascii="Open Sans" w:eastAsiaTheme="minorEastAsia" w:hAnsi="Open Sans" w:cs="Open Sans"/>
              <w:smallCaps w:val="0"/>
              <w:noProof/>
              <w:color w:val="auto"/>
              <w:sz w:val="22"/>
              <w:szCs w:val="24"/>
            </w:rPr>
          </w:pPr>
          <w:hyperlink w:anchor="_Toc18585518" w:history="1">
            <w:r w:rsidR="0025651D" w:rsidRPr="00FA1671">
              <w:rPr>
                <w:rStyle w:val="Hyperlink"/>
                <w:rFonts w:ascii="Open Sans" w:hAnsi="Open Sans" w:cs="Open Sans"/>
                <w:noProof/>
                <w:sz w:val="18"/>
              </w:rPr>
              <w:t>Teile-Ganzes Beziehungen entdecken</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_Toc18585518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7</w:t>
            </w:r>
            <w:r w:rsidR="0025651D" w:rsidRPr="00FA1671">
              <w:rPr>
                <w:rFonts w:ascii="Open Sans" w:hAnsi="Open Sans" w:cs="Open Sans"/>
                <w:noProof/>
                <w:webHidden/>
                <w:sz w:val="18"/>
              </w:rPr>
              <w:fldChar w:fldCharType="end"/>
            </w:r>
          </w:hyperlink>
        </w:p>
        <w:p w14:paraId="0A9F6E30" w14:textId="51F0CB6F" w:rsidR="0025651D" w:rsidRPr="00FA1671" w:rsidRDefault="00151C97">
          <w:pPr>
            <w:pStyle w:val="Verzeichnis2"/>
            <w:tabs>
              <w:tab w:val="right" w:leader="dot" w:pos="7577"/>
            </w:tabs>
            <w:rPr>
              <w:rFonts w:ascii="Open Sans" w:eastAsiaTheme="minorEastAsia" w:hAnsi="Open Sans" w:cs="Open Sans"/>
              <w:smallCaps w:val="0"/>
              <w:noProof/>
              <w:color w:val="auto"/>
              <w:sz w:val="22"/>
              <w:szCs w:val="24"/>
            </w:rPr>
          </w:pPr>
          <w:hyperlink w:anchor="_Toc18585519" w:history="1">
            <w:r w:rsidR="0025651D" w:rsidRPr="00FA1671">
              <w:rPr>
                <w:rStyle w:val="Hyperlink"/>
                <w:rFonts w:ascii="Open Sans" w:hAnsi="Open Sans" w:cs="Open Sans"/>
                <w:noProof/>
                <w:sz w:val="18"/>
              </w:rPr>
              <w:t>Eigene Rechendreiecke erstellen und Rechendreiecke lösen</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_Toc18585519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8</w:t>
            </w:r>
            <w:r w:rsidR="0025651D" w:rsidRPr="00FA1671">
              <w:rPr>
                <w:rFonts w:ascii="Open Sans" w:hAnsi="Open Sans" w:cs="Open Sans"/>
                <w:noProof/>
                <w:webHidden/>
                <w:sz w:val="18"/>
              </w:rPr>
              <w:fldChar w:fldCharType="end"/>
            </w:r>
          </w:hyperlink>
        </w:p>
        <w:p w14:paraId="2152D153" w14:textId="7CBC4652" w:rsidR="0025651D" w:rsidRPr="00FA1671" w:rsidRDefault="00151C97">
          <w:pPr>
            <w:pStyle w:val="Verzeichnis1"/>
            <w:tabs>
              <w:tab w:val="right" w:leader="dot" w:pos="7577"/>
            </w:tabs>
            <w:rPr>
              <w:rFonts w:ascii="Open Sans" w:eastAsiaTheme="minorEastAsia" w:hAnsi="Open Sans" w:cs="Open Sans"/>
              <w:b w:val="0"/>
              <w:bCs w:val="0"/>
              <w:caps w:val="0"/>
              <w:noProof/>
              <w:color w:val="auto"/>
              <w:sz w:val="22"/>
              <w:szCs w:val="24"/>
            </w:rPr>
          </w:pPr>
          <w:hyperlink w:anchor="_Toc18585520" w:history="1">
            <w:r w:rsidR="0025651D" w:rsidRPr="00FA1671">
              <w:rPr>
                <w:rStyle w:val="Hyperlink"/>
                <w:rFonts w:ascii="Open Sans" w:hAnsi="Open Sans" w:cs="Open Sans"/>
                <w:noProof/>
                <w:sz w:val="18"/>
              </w:rPr>
              <w:t>Stolpersteine</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_Toc18585520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9</w:t>
            </w:r>
            <w:r w:rsidR="0025651D" w:rsidRPr="00FA1671">
              <w:rPr>
                <w:rFonts w:ascii="Open Sans" w:hAnsi="Open Sans" w:cs="Open Sans"/>
                <w:noProof/>
                <w:webHidden/>
                <w:sz w:val="18"/>
              </w:rPr>
              <w:fldChar w:fldCharType="end"/>
            </w:r>
          </w:hyperlink>
        </w:p>
        <w:p w14:paraId="0135253D" w14:textId="5904B554" w:rsidR="0025651D" w:rsidRPr="00FA1671" w:rsidRDefault="00151C97">
          <w:pPr>
            <w:pStyle w:val="Verzeichnis2"/>
            <w:tabs>
              <w:tab w:val="right" w:leader="dot" w:pos="7577"/>
            </w:tabs>
            <w:rPr>
              <w:rFonts w:ascii="Open Sans" w:eastAsiaTheme="minorEastAsia" w:hAnsi="Open Sans" w:cs="Open Sans"/>
              <w:smallCaps w:val="0"/>
              <w:noProof/>
              <w:color w:val="auto"/>
              <w:sz w:val="22"/>
              <w:szCs w:val="24"/>
            </w:rPr>
          </w:pPr>
          <w:hyperlink w:anchor="_Toc18585521" w:history="1">
            <w:r w:rsidR="0025651D" w:rsidRPr="00FA1671">
              <w:rPr>
                <w:rStyle w:val="Hyperlink"/>
                <w:rFonts w:ascii="Open Sans" w:hAnsi="Open Sans" w:cs="Open Sans"/>
                <w:noProof/>
                <w:sz w:val="18"/>
              </w:rPr>
              <w:t>Inhaltlich</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_Toc18585521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9</w:t>
            </w:r>
            <w:r w:rsidR="0025651D" w:rsidRPr="00FA1671">
              <w:rPr>
                <w:rFonts w:ascii="Open Sans" w:hAnsi="Open Sans" w:cs="Open Sans"/>
                <w:noProof/>
                <w:webHidden/>
                <w:sz w:val="18"/>
              </w:rPr>
              <w:fldChar w:fldCharType="end"/>
            </w:r>
          </w:hyperlink>
        </w:p>
        <w:p w14:paraId="6EE23E98" w14:textId="0A9E1CD0" w:rsidR="0025651D" w:rsidRPr="00FA1671" w:rsidRDefault="00151C97">
          <w:pPr>
            <w:pStyle w:val="Verzeichnis2"/>
            <w:tabs>
              <w:tab w:val="right" w:leader="dot" w:pos="7577"/>
            </w:tabs>
            <w:rPr>
              <w:rFonts w:ascii="Open Sans" w:eastAsiaTheme="minorEastAsia" w:hAnsi="Open Sans" w:cs="Open Sans"/>
              <w:smallCaps w:val="0"/>
              <w:noProof/>
              <w:color w:val="auto"/>
              <w:sz w:val="22"/>
              <w:szCs w:val="24"/>
            </w:rPr>
          </w:pPr>
          <w:hyperlink w:anchor="_Toc18585522" w:history="1">
            <w:r w:rsidR="0025651D" w:rsidRPr="00FA1671">
              <w:rPr>
                <w:rStyle w:val="Hyperlink"/>
                <w:rFonts w:ascii="Open Sans" w:hAnsi="Open Sans" w:cs="Open Sans"/>
                <w:noProof/>
                <w:sz w:val="18"/>
              </w:rPr>
              <w:t>Technisch</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_Toc18585522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9</w:t>
            </w:r>
            <w:r w:rsidR="0025651D" w:rsidRPr="00FA1671">
              <w:rPr>
                <w:rFonts w:ascii="Open Sans" w:hAnsi="Open Sans" w:cs="Open Sans"/>
                <w:noProof/>
                <w:webHidden/>
                <w:sz w:val="18"/>
              </w:rPr>
              <w:fldChar w:fldCharType="end"/>
            </w:r>
          </w:hyperlink>
        </w:p>
        <w:p w14:paraId="78883837" w14:textId="37C77F17" w:rsidR="0025651D" w:rsidRPr="00FA1671" w:rsidRDefault="00151C97">
          <w:pPr>
            <w:pStyle w:val="Verzeichnis1"/>
            <w:tabs>
              <w:tab w:val="right" w:leader="dot" w:pos="7577"/>
            </w:tabs>
            <w:rPr>
              <w:rFonts w:ascii="Open Sans" w:eastAsiaTheme="minorEastAsia" w:hAnsi="Open Sans" w:cs="Open Sans"/>
              <w:b w:val="0"/>
              <w:bCs w:val="0"/>
              <w:caps w:val="0"/>
              <w:noProof/>
              <w:color w:val="auto"/>
              <w:sz w:val="22"/>
              <w:szCs w:val="24"/>
            </w:rPr>
          </w:pPr>
          <w:hyperlink w:anchor="_Toc18585523" w:history="1">
            <w:r w:rsidR="0025651D" w:rsidRPr="00FA1671">
              <w:rPr>
                <w:rStyle w:val="Hyperlink"/>
                <w:rFonts w:ascii="Open Sans" w:hAnsi="Open Sans" w:cs="Open Sans"/>
                <w:noProof/>
                <w:sz w:val="18"/>
              </w:rPr>
              <w:t>Literatur</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_Toc18585523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10</w:t>
            </w:r>
            <w:r w:rsidR="0025651D" w:rsidRPr="00FA1671">
              <w:rPr>
                <w:rFonts w:ascii="Open Sans" w:hAnsi="Open Sans" w:cs="Open Sans"/>
                <w:noProof/>
                <w:webHidden/>
                <w:sz w:val="18"/>
              </w:rPr>
              <w:fldChar w:fldCharType="end"/>
            </w:r>
          </w:hyperlink>
        </w:p>
        <w:p w14:paraId="1CE18A0C" w14:textId="203E9449" w:rsidR="0025651D" w:rsidRPr="00FA1671" w:rsidRDefault="00151C97">
          <w:pPr>
            <w:pStyle w:val="Verzeichnis1"/>
            <w:tabs>
              <w:tab w:val="right" w:leader="dot" w:pos="7577"/>
            </w:tabs>
            <w:rPr>
              <w:rFonts w:ascii="Open Sans" w:eastAsiaTheme="minorEastAsia" w:hAnsi="Open Sans" w:cs="Open Sans"/>
              <w:b w:val="0"/>
              <w:bCs w:val="0"/>
              <w:caps w:val="0"/>
              <w:noProof/>
              <w:color w:val="auto"/>
              <w:sz w:val="22"/>
              <w:szCs w:val="24"/>
            </w:rPr>
          </w:pPr>
          <w:hyperlink w:anchor="_Toc18585524" w:history="1">
            <w:r w:rsidR="0025651D" w:rsidRPr="00FA1671">
              <w:rPr>
                <w:rStyle w:val="Hyperlink"/>
                <w:rFonts w:ascii="Open Sans" w:hAnsi="Open Sans" w:cs="Open Sans"/>
                <w:noProof/>
                <w:sz w:val="18"/>
              </w:rPr>
              <w:t>Links</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_Toc18585524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11</w:t>
            </w:r>
            <w:r w:rsidR="0025651D" w:rsidRPr="00FA1671">
              <w:rPr>
                <w:rFonts w:ascii="Open Sans" w:hAnsi="Open Sans" w:cs="Open Sans"/>
                <w:noProof/>
                <w:webHidden/>
                <w:sz w:val="18"/>
              </w:rPr>
              <w:fldChar w:fldCharType="end"/>
            </w:r>
          </w:hyperlink>
        </w:p>
        <w:p w14:paraId="1379AFC6" w14:textId="0B4FF5D7" w:rsidR="0025651D" w:rsidRPr="00FA1671" w:rsidRDefault="00151C97">
          <w:pPr>
            <w:pStyle w:val="Verzeichnis1"/>
            <w:tabs>
              <w:tab w:val="right" w:leader="dot" w:pos="7577"/>
            </w:tabs>
            <w:rPr>
              <w:rFonts w:ascii="Open Sans" w:eastAsiaTheme="minorEastAsia" w:hAnsi="Open Sans" w:cs="Open Sans"/>
              <w:b w:val="0"/>
              <w:bCs w:val="0"/>
              <w:caps w:val="0"/>
              <w:noProof/>
              <w:color w:val="auto"/>
              <w:sz w:val="22"/>
              <w:szCs w:val="24"/>
            </w:rPr>
          </w:pPr>
          <w:hyperlink w:anchor="_Toc18585525" w:history="1">
            <w:r w:rsidR="0025651D" w:rsidRPr="00FA1671">
              <w:rPr>
                <w:rStyle w:val="Hyperlink"/>
                <w:rFonts w:ascii="Open Sans" w:hAnsi="Open Sans" w:cs="Open Sans"/>
                <w:noProof/>
                <w:sz w:val="18"/>
              </w:rPr>
              <w:t>Material</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_Toc18585525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12</w:t>
            </w:r>
            <w:r w:rsidR="0025651D" w:rsidRPr="00FA1671">
              <w:rPr>
                <w:rFonts w:ascii="Open Sans" w:hAnsi="Open Sans" w:cs="Open Sans"/>
                <w:noProof/>
                <w:webHidden/>
                <w:sz w:val="18"/>
              </w:rPr>
              <w:fldChar w:fldCharType="end"/>
            </w:r>
          </w:hyperlink>
        </w:p>
        <w:p w14:paraId="3E59085C" w14:textId="6EC4537D" w:rsidR="0025651D" w:rsidRPr="00FA1671" w:rsidRDefault="00151C97">
          <w:pPr>
            <w:pStyle w:val="Verzeichnis2"/>
            <w:tabs>
              <w:tab w:val="right" w:leader="dot" w:pos="7577"/>
            </w:tabs>
            <w:rPr>
              <w:rFonts w:ascii="Open Sans" w:eastAsiaTheme="minorEastAsia" w:hAnsi="Open Sans" w:cs="Open Sans"/>
              <w:smallCaps w:val="0"/>
              <w:noProof/>
              <w:color w:val="auto"/>
              <w:sz w:val="22"/>
              <w:szCs w:val="24"/>
            </w:rPr>
          </w:pPr>
          <w:hyperlink w:anchor="_Toc18585526" w:history="1">
            <w:r w:rsidR="0025651D" w:rsidRPr="00FA1671">
              <w:rPr>
                <w:rStyle w:val="Hyperlink"/>
                <w:rFonts w:ascii="Open Sans" w:hAnsi="Open Sans" w:cs="Open Sans"/>
                <w:noProof/>
                <w:sz w:val="18"/>
              </w:rPr>
              <w:t>Arbeitsblätter</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_Toc18585526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12</w:t>
            </w:r>
            <w:r w:rsidR="0025651D" w:rsidRPr="00FA1671">
              <w:rPr>
                <w:rFonts w:ascii="Open Sans" w:hAnsi="Open Sans" w:cs="Open Sans"/>
                <w:noProof/>
                <w:webHidden/>
                <w:sz w:val="18"/>
              </w:rPr>
              <w:fldChar w:fldCharType="end"/>
            </w:r>
          </w:hyperlink>
        </w:p>
        <w:p w14:paraId="568C9525" w14:textId="3BA3954B" w:rsidR="00784735" w:rsidRPr="00FA1671" w:rsidRDefault="00151C97" w:rsidP="00FA1671">
          <w:pPr>
            <w:pStyle w:val="Verzeichnis2"/>
            <w:tabs>
              <w:tab w:val="left" w:pos="600"/>
              <w:tab w:val="right" w:leader="dot" w:pos="7577"/>
            </w:tabs>
            <w:rPr>
              <w:rFonts w:ascii="Open Sans" w:eastAsiaTheme="minorEastAsia" w:hAnsi="Open Sans" w:cs="Open Sans"/>
              <w:smallCaps w:val="0"/>
              <w:noProof/>
              <w:color w:val="auto"/>
              <w:sz w:val="22"/>
              <w:szCs w:val="24"/>
            </w:rPr>
          </w:pPr>
          <w:hyperlink w:anchor="_Toc18585528" w:history="1">
            <w:r w:rsidR="0025651D" w:rsidRPr="00FA1671">
              <w:rPr>
                <w:rStyle w:val="Hyperlink"/>
                <w:rFonts w:ascii="Open Sans" w:hAnsi="Open Sans" w:cs="Open Sans"/>
                <w:noProof/>
                <w:sz w:val="18"/>
              </w:rPr>
              <w:t>Kopiervorlage</w:t>
            </w:r>
            <w:r w:rsidR="0025651D" w:rsidRPr="00FA1671">
              <w:rPr>
                <w:rFonts w:ascii="Open Sans" w:hAnsi="Open Sans" w:cs="Open Sans"/>
                <w:noProof/>
                <w:webHidden/>
                <w:sz w:val="18"/>
              </w:rPr>
              <w:tab/>
            </w:r>
            <w:r w:rsidR="0025651D" w:rsidRPr="00FA1671">
              <w:rPr>
                <w:rFonts w:ascii="Open Sans" w:hAnsi="Open Sans" w:cs="Open Sans"/>
                <w:noProof/>
                <w:webHidden/>
                <w:sz w:val="18"/>
              </w:rPr>
              <w:fldChar w:fldCharType="begin"/>
            </w:r>
            <w:r w:rsidR="0025651D" w:rsidRPr="00FA1671">
              <w:rPr>
                <w:rFonts w:ascii="Open Sans" w:hAnsi="Open Sans" w:cs="Open Sans"/>
                <w:noProof/>
                <w:webHidden/>
                <w:sz w:val="18"/>
              </w:rPr>
              <w:instrText xml:space="preserve"> PAGEREF _Toc18585528 \h </w:instrText>
            </w:r>
            <w:r w:rsidR="0025651D" w:rsidRPr="00FA1671">
              <w:rPr>
                <w:rFonts w:ascii="Open Sans" w:hAnsi="Open Sans" w:cs="Open Sans"/>
                <w:noProof/>
                <w:webHidden/>
                <w:sz w:val="18"/>
              </w:rPr>
            </w:r>
            <w:r w:rsidR="0025651D" w:rsidRPr="00FA1671">
              <w:rPr>
                <w:rFonts w:ascii="Open Sans" w:hAnsi="Open Sans" w:cs="Open Sans"/>
                <w:noProof/>
                <w:webHidden/>
                <w:sz w:val="18"/>
              </w:rPr>
              <w:fldChar w:fldCharType="separate"/>
            </w:r>
            <w:r w:rsidR="00A06989">
              <w:rPr>
                <w:rFonts w:ascii="Open Sans" w:hAnsi="Open Sans" w:cs="Open Sans"/>
                <w:noProof/>
                <w:webHidden/>
                <w:sz w:val="18"/>
              </w:rPr>
              <w:t>14</w:t>
            </w:r>
            <w:r w:rsidR="0025651D" w:rsidRPr="00FA1671">
              <w:rPr>
                <w:rFonts w:ascii="Open Sans" w:hAnsi="Open Sans" w:cs="Open Sans"/>
                <w:noProof/>
                <w:webHidden/>
                <w:sz w:val="18"/>
              </w:rPr>
              <w:fldChar w:fldCharType="end"/>
            </w:r>
          </w:hyperlink>
          <w:r w:rsidR="00784735" w:rsidRPr="00FA1671">
            <w:rPr>
              <w:rFonts w:ascii="Open Sans" w:hAnsi="Open Sans" w:cs="Open Sans"/>
              <w:b/>
              <w:bCs/>
              <w:noProof/>
              <w:color w:val="auto"/>
              <w:sz w:val="18"/>
            </w:rPr>
            <w:fldChar w:fldCharType="end"/>
          </w:r>
        </w:p>
      </w:sdtContent>
    </w:sdt>
    <w:p w14:paraId="6A428887" w14:textId="5CEF6FFF" w:rsidR="00F445B0" w:rsidRPr="00FA1671" w:rsidRDefault="007D6946" w:rsidP="00425439">
      <w:pPr>
        <w:rPr>
          <w:rFonts w:ascii="Open Sans" w:hAnsi="Open Sans" w:cs="Open Sans"/>
          <w:color w:val="auto"/>
          <w:sz w:val="18"/>
        </w:rPr>
      </w:pPr>
      <w:r w:rsidRPr="00FA1671">
        <w:rPr>
          <w:rFonts w:ascii="Open Sans" w:hAnsi="Open Sans" w:cs="Open Sans"/>
          <w:color w:val="auto"/>
          <w:sz w:val="18"/>
        </w:rPr>
        <w:br w:type="page"/>
      </w:r>
    </w:p>
    <w:bookmarkStart w:id="1" w:name="_Toc18585506"/>
    <w:p w14:paraId="157C85F4" w14:textId="4F596EAD" w:rsidR="00F445B0" w:rsidRPr="00FA1671" w:rsidRDefault="00506037" w:rsidP="00425439">
      <w:pPr>
        <w:pStyle w:val="berschrift1"/>
        <w:rPr>
          <w:rFonts w:ascii="Open Sans" w:hAnsi="Open Sans" w:cs="Open Sans"/>
          <w:color w:val="317D86"/>
          <w:sz w:val="32"/>
        </w:rPr>
      </w:pPr>
      <w:r w:rsidRPr="00FA1671">
        <w:rPr>
          <w:rFonts w:ascii="Open Sans" w:hAnsi="Open Sans" w:cs="Open Sans"/>
          <w:noProof/>
          <w:color w:val="317D86"/>
          <w:sz w:val="32"/>
        </w:rPr>
        <w:lastRenderedPageBreak/>
        <mc:AlternateContent>
          <mc:Choice Requires="wps">
            <w:drawing>
              <wp:anchor distT="0" distB="0" distL="0" distR="0" simplePos="0" relativeHeight="251648000" behindDoc="0" locked="0" layoutInCell="1" allowOverlap="0" wp14:anchorId="04883A86" wp14:editId="50543A58">
                <wp:simplePos x="0" y="0"/>
                <wp:positionH relativeFrom="page">
                  <wp:posOffset>0</wp:posOffset>
                </wp:positionH>
                <wp:positionV relativeFrom="line">
                  <wp:posOffset>407035</wp:posOffset>
                </wp:positionV>
                <wp:extent cx="2253615" cy="1163320"/>
                <wp:effectExtent l="0" t="0" r="0" b="5080"/>
                <wp:wrapSquare wrapText="bothSides"/>
                <wp:docPr id="9" name="Textfeld 9"/>
                <wp:cNvGraphicFramePr/>
                <a:graphic xmlns:a="http://schemas.openxmlformats.org/drawingml/2006/main">
                  <a:graphicData uri="http://schemas.microsoft.com/office/word/2010/wordprocessingShape">
                    <wps:wsp>
                      <wps:cNvSpPr txBox="1"/>
                      <wps:spPr>
                        <a:xfrm>
                          <a:off x="0" y="0"/>
                          <a:ext cx="2253615" cy="1163320"/>
                        </a:xfrm>
                        <a:prstGeom prst="rect">
                          <a:avLst/>
                        </a:prstGeom>
                        <a:solidFill>
                          <a:sysClr val="window" lastClr="FFFFFF"/>
                        </a:solidFill>
                        <a:ln w="6350">
                          <a:noFill/>
                        </a:ln>
                        <a:effectLst/>
                      </wps:spPr>
                      <wps:txbx>
                        <w:txbxContent>
                          <w:p w14:paraId="61E45FF3" w14:textId="77777777" w:rsidR="00006175" w:rsidRPr="00EA6B18" w:rsidRDefault="00006175" w:rsidP="00425439">
                            <w:pPr>
                              <w:pStyle w:val="IntensivesZitat"/>
                              <w:rPr>
                                <w:rFonts w:ascii="Open Sans" w:hAnsi="Open Sans" w:cs="Open Sans"/>
                                <w:color w:val="80807F"/>
                                <w:sz w:val="24"/>
                                <w:lang w:bidi="de-DE"/>
                              </w:rPr>
                            </w:pPr>
                            <w:r w:rsidRPr="00EA6B18">
                              <w:rPr>
                                <w:rFonts w:ascii="Open Sans" w:hAnsi="Open Sans" w:cs="Open Sans"/>
                                <w:color w:val="80807F"/>
                                <w:sz w:val="24"/>
                                <w:lang w:bidi="de-DE"/>
                              </w:rPr>
                              <w:t>Bildungsstandards und Lehrplan</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83A86" id="Textfeld 9" o:spid="_x0000_s1030" type="#_x0000_t202" style="position:absolute;margin-left:0;margin-top:32.05pt;width:177.45pt;height:91.6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" o:allowoverlap="f" fillcolor="window" stroked="f" strokeweight=".5pt">
                <v:textbox inset="36pt,0,11.52pt,18pt">
                  <w:txbxContent>
                    <w:p w14:paraId="61E45FF3" w14:textId="77777777" w:rsidR="00006175" w:rsidRPr="00EA6B18" w:rsidRDefault="00006175" w:rsidP="00425439">
                      <w:pPr>
                        <w:pStyle w:val="IntensivesZitat"/>
                        <w:rPr>
                          <w:rFonts w:ascii="Open Sans" w:hAnsi="Open Sans" w:cs="Open Sans"/>
                          <w:color w:val="80807F"/>
                          <w:sz w:val="24"/>
                          <w:lang w:bidi="de-DE"/>
                        </w:rPr>
                      </w:pPr>
                      <w:r w:rsidRPr="00EA6B18">
                        <w:rPr>
                          <w:rFonts w:ascii="Open Sans" w:hAnsi="Open Sans" w:cs="Open Sans"/>
                          <w:color w:val="80807F"/>
                          <w:sz w:val="24"/>
                          <w:lang w:bidi="de-DE"/>
                        </w:rPr>
                        <w:t>Bildungsstandards und Lehrplan</w:t>
                      </w:r>
                    </w:p>
                  </w:txbxContent>
                </v:textbox>
                <w10:wrap type="square" anchorx="page" anchory="line"/>
              </v:shape>
            </w:pict>
          </mc:Fallback>
        </mc:AlternateContent>
      </w:r>
      <w:r w:rsidR="00784735" w:rsidRPr="00FA1671">
        <w:rPr>
          <w:rFonts w:ascii="Open Sans" w:hAnsi="Open Sans" w:cs="Open Sans"/>
          <w:color w:val="317D86"/>
          <w:sz w:val="32"/>
        </w:rPr>
        <w:t>Inhaltliche und Prozessbezogene Zielsetzung</w:t>
      </w:r>
      <w:bookmarkEnd w:id="1"/>
    </w:p>
    <w:p w14:paraId="5905117F" w14:textId="5F95C156" w:rsidR="005C50A5" w:rsidRPr="00FA1671" w:rsidRDefault="005C50A5" w:rsidP="005C50A5">
      <w:pPr>
        <w:jc w:val="both"/>
        <w:rPr>
          <w:rFonts w:ascii="Open Sans" w:hAnsi="Open Sans" w:cs="Open Sans"/>
          <w:color w:val="auto"/>
          <w:sz w:val="18"/>
        </w:rPr>
      </w:pPr>
      <w:r w:rsidRPr="00FA1671">
        <w:rPr>
          <w:rFonts w:ascii="Open Sans" w:hAnsi="Open Sans" w:cs="Open Sans"/>
          <w:color w:val="auto"/>
          <w:sz w:val="18"/>
        </w:rPr>
        <w:t>Im Folgenden werden die Kompetenzen aufgezeigt</w:t>
      </w:r>
      <w:r w:rsidR="00173C11" w:rsidRPr="00FA1671">
        <w:rPr>
          <w:rFonts w:ascii="Open Sans" w:hAnsi="Open Sans" w:cs="Open Sans"/>
          <w:color w:val="auto"/>
          <w:sz w:val="18"/>
        </w:rPr>
        <w:t>,</w:t>
      </w:r>
      <w:r w:rsidRPr="00FA1671">
        <w:rPr>
          <w:rFonts w:ascii="Open Sans" w:hAnsi="Open Sans" w:cs="Open Sans"/>
          <w:color w:val="auto"/>
          <w:sz w:val="18"/>
        </w:rPr>
        <w:t xml:space="preserve"> welche durch den Einsatz des Aufgabenformates Rechendreiecke und insbesondere durch den Einsatz der App (mit unterschiedlicher Gewichtung) gefördert werden. Letzteres ermöglicht durch die Auslagerung der Rechentätigkeit und den Einsatz des Mediums als digitales Werkzeug die Entdeckung von Zusammenhängen und Zahlbeziehungen in den Vordergrund zu rücken.</w:t>
      </w:r>
    </w:p>
    <w:p w14:paraId="652B8C1F" w14:textId="29764F8A" w:rsidR="00F445B0" w:rsidRPr="00FA1671" w:rsidRDefault="00784735" w:rsidP="00425439">
      <w:pPr>
        <w:pStyle w:val="berschrift2"/>
        <w:rPr>
          <w:rFonts w:ascii="Open Sans" w:hAnsi="Open Sans" w:cs="Open Sans"/>
          <w:color w:val="000000" w:themeColor="text1"/>
          <w:sz w:val="22"/>
        </w:rPr>
      </w:pPr>
      <w:bookmarkStart w:id="2" w:name="_Inhaltsbezogene_Kompetenzen"/>
      <w:bookmarkStart w:id="3" w:name="_Toc18585507"/>
      <w:bookmarkEnd w:id="2"/>
      <w:r w:rsidRPr="00FA1671">
        <w:rPr>
          <w:rFonts w:ascii="Open Sans" w:hAnsi="Open Sans" w:cs="Open Sans"/>
          <w:color w:val="000000" w:themeColor="text1"/>
          <w:sz w:val="22"/>
        </w:rPr>
        <w:t>Inhaltsbezogene Kompetenzen</w:t>
      </w:r>
      <w:bookmarkEnd w:id="3"/>
    </w:p>
    <w:p w14:paraId="52AB8117" w14:textId="513D0B29" w:rsidR="00EE48B9" w:rsidRPr="00FA1671" w:rsidRDefault="005C50A5" w:rsidP="00425439">
      <w:pPr>
        <w:pStyle w:val="berschrift4"/>
        <w:rPr>
          <w:rFonts w:ascii="Open Sans" w:hAnsi="Open Sans" w:cs="Open Sans"/>
          <w:color w:val="317D86"/>
          <w:sz w:val="18"/>
        </w:rPr>
      </w:pPr>
      <w:r w:rsidRPr="00FA1671">
        <w:rPr>
          <w:rFonts w:ascii="Open Sans" w:hAnsi="Open Sans" w:cs="Open Sans"/>
          <w:color w:val="317D86"/>
          <w:sz w:val="18"/>
        </w:rPr>
        <w:t>Zahlen und Operationen</w:t>
      </w:r>
    </w:p>
    <w:p w14:paraId="1884248D" w14:textId="2716A5D2" w:rsidR="00506037" w:rsidRPr="00FA1671" w:rsidRDefault="00506037" w:rsidP="00554AB3">
      <w:pPr>
        <w:spacing w:after="120"/>
        <w:rPr>
          <w:rFonts w:ascii="Open Sans" w:hAnsi="Open Sans" w:cs="Open Sans"/>
          <w:color w:val="auto"/>
          <w:sz w:val="18"/>
        </w:rPr>
      </w:pPr>
      <w:r w:rsidRPr="00FA1671">
        <w:rPr>
          <w:rFonts w:ascii="Open Sans" w:hAnsi="Open Sans" w:cs="Open Sans"/>
          <w:color w:val="auto"/>
          <w:sz w:val="18"/>
        </w:rPr>
        <w:t xml:space="preserve">Schülerinnen und Schüler </w:t>
      </w:r>
    </w:p>
    <w:p w14:paraId="703FA1F4" w14:textId="77777777" w:rsidR="005C50A5" w:rsidRPr="00FA1671" w:rsidRDefault="005C50A5" w:rsidP="005C50A5">
      <w:pPr>
        <w:pStyle w:val="Listenabsatz"/>
        <w:numPr>
          <w:ilvl w:val="0"/>
          <w:numId w:val="7"/>
        </w:numPr>
        <w:rPr>
          <w:rFonts w:ascii="Open Sans" w:hAnsi="Open Sans" w:cs="Open Sans"/>
          <w:color w:val="auto"/>
          <w:sz w:val="18"/>
        </w:rPr>
      </w:pPr>
      <w:r w:rsidRPr="00FA1671">
        <w:rPr>
          <w:rFonts w:ascii="Open Sans" w:hAnsi="Open Sans" w:cs="Open Sans"/>
          <w:color w:val="auto"/>
          <w:sz w:val="18"/>
        </w:rPr>
        <w:t>erweitern ihre Zahlvorstellungen.</w:t>
      </w:r>
    </w:p>
    <w:p w14:paraId="5434F02C" w14:textId="44CD888A" w:rsidR="005C50A5" w:rsidRPr="00FA1671" w:rsidRDefault="005C50A5" w:rsidP="005C50A5">
      <w:pPr>
        <w:pStyle w:val="Listenabsatz"/>
        <w:numPr>
          <w:ilvl w:val="0"/>
          <w:numId w:val="7"/>
        </w:numPr>
        <w:rPr>
          <w:rFonts w:ascii="Open Sans" w:hAnsi="Open Sans" w:cs="Open Sans"/>
          <w:color w:val="auto"/>
          <w:sz w:val="18"/>
        </w:rPr>
      </w:pPr>
      <w:r w:rsidRPr="00FA1671">
        <w:rPr>
          <w:rFonts w:ascii="Open Sans" w:hAnsi="Open Sans" w:cs="Open Sans"/>
          <w:color w:val="auto"/>
          <w:sz w:val="18"/>
        </w:rPr>
        <w:t xml:space="preserve">lernen, Beziehungen zu entdecken </w:t>
      </w:r>
      <w:r w:rsidR="00634FF4" w:rsidRPr="00FA1671">
        <w:rPr>
          <w:rFonts w:ascii="Open Sans" w:hAnsi="Open Sans" w:cs="Open Sans"/>
          <w:color w:val="auto"/>
          <w:sz w:val="18"/>
        </w:rPr>
        <w:t xml:space="preserve">(z. B. </w:t>
      </w:r>
      <w:r w:rsidR="00634FF4" w:rsidRPr="00FA1671">
        <w:rPr>
          <w:rFonts w:ascii="Open Sans" w:hAnsi="Open Sans" w:cs="Open Sans"/>
          <w:i/>
          <w:color w:val="auto"/>
          <w:sz w:val="18"/>
        </w:rPr>
        <w:t>Zusammenhang zwischen Innen- und Außenzahlen</w:t>
      </w:r>
      <w:r w:rsidR="00634FF4" w:rsidRPr="00FA1671">
        <w:rPr>
          <w:rFonts w:ascii="Open Sans" w:hAnsi="Open Sans" w:cs="Open Sans"/>
          <w:color w:val="auto"/>
          <w:sz w:val="18"/>
        </w:rPr>
        <w:t xml:space="preserve">) </w:t>
      </w:r>
      <w:r w:rsidRPr="00FA1671">
        <w:rPr>
          <w:rFonts w:ascii="Open Sans" w:hAnsi="Open Sans" w:cs="Open Sans"/>
          <w:color w:val="auto"/>
          <w:sz w:val="18"/>
        </w:rPr>
        <w:t xml:space="preserve">und mit eigenen Worten zu beschreiben. </w:t>
      </w:r>
    </w:p>
    <w:p w14:paraId="0DEE9C6F" w14:textId="77777777" w:rsidR="005C50A5" w:rsidRPr="00FA1671" w:rsidRDefault="005C50A5" w:rsidP="005C50A5">
      <w:pPr>
        <w:pStyle w:val="Listenabsatz"/>
        <w:numPr>
          <w:ilvl w:val="0"/>
          <w:numId w:val="7"/>
        </w:numPr>
        <w:rPr>
          <w:rFonts w:ascii="Open Sans" w:hAnsi="Open Sans" w:cs="Open Sans"/>
          <w:color w:val="auto"/>
          <w:sz w:val="18"/>
        </w:rPr>
      </w:pPr>
      <w:r w:rsidRPr="00FA1671">
        <w:rPr>
          <w:rFonts w:ascii="Open Sans" w:hAnsi="Open Sans" w:cs="Open Sans"/>
          <w:color w:val="auto"/>
          <w:sz w:val="18"/>
        </w:rPr>
        <w:t>lernen, zwischen Zahldarstellungen zu wechseln (</w:t>
      </w:r>
      <w:r w:rsidRPr="00FA1671">
        <w:rPr>
          <w:rFonts w:ascii="Open Sans" w:hAnsi="Open Sans" w:cs="Open Sans"/>
          <w:i/>
          <w:color w:val="auto"/>
          <w:sz w:val="18"/>
        </w:rPr>
        <w:t>Plättchen als unterschiedliche Innenzahlen wahrnehmen und mit symbolischen und sprachlichen Zahlausdrücken verknüpfen</w:t>
      </w:r>
      <w:r w:rsidRPr="00FA1671">
        <w:rPr>
          <w:rFonts w:ascii="Open Sans" w:hAnsi="Open Sans" w:cs="Open Sans"/>
          <w:color w:val="auto"/>
          <w:sz w:val="18"/>
        </w:rPr>
        <w:t>).</w:t>
      </w:r>
    </w:p>
    <w:p w14:paraId="15F3F6A3" w14:textId="77777777" w:rsidR="005C50A5" w:rsidRPr="00FA1671" w:rsidRDefault="005C50A5" w:rsidP="005C50A5">
      <w:pPr>
        <w:pStyle w:val="Listenabsatz"/>
        <w:numPr>
          <w:ilvl w:val="0"/>
          <w:numId w:val="7"/>
        </w:numPr>
        <w:rPr>
          <w:rFonts w:ascii="Open Sans" w:hAnsi="Open Sans" w:cs="Open Sans"/>
          <w:color w:val="auto"/>
          <w:sz w:val="18"/>
        </w:rPr>
      </w:pPr>
      <w:r w:rsidRPr="00FA1671">
        <w:rPr>
          <w:rFonts w:ascii="Open Sans" w:hAnsi="Open Sans" w:cs="Open Sans"/>
          <w:color w:val="auto"/>
          <w:sz w:val="18"/>
        </w:rPr>
        <w:t>erweitern ihr Wissen zum Zahlenrechnen.</w:t>
      </w:r>
    </w:p>
    <w:p w14:paraId="4B499A6A" w14:textId="5D5FD8DD" w:rsidR="005C50A5" w:rsidRPr="00FA1671" w:rsidRDefault="005C50A5" w:rsidP="005C50A5">
      <w:pPr>
        <w:pStyle w:val="Listenabsatz"/>
        <w:numPr>
          <w:ilvl w:val="0"/>
          <w:numId w:val="7"/>
        </w:numPr>
        <w:rPr>
          <w:rFonts w:ascii="Open Sans" w:hAnsi="Open Sans" w:cs="Open Sans"/>
          <w:color w:val="auto"/>
          <w:sz w:val="18"/>
        </w:rPr>
      </w:pPr>
      <w:r w:rsidRPr="00FA1671">
        <w:rPr>
          <w:rFonts w:ascii="Open Sans" w:hAnsi="Open Sans" w:cs="Open Sans"/>
          <w:color w:val="auto"/>
          <w:sz w:val="18"/>
        </w:rPr>
        <w:t>lernen, Zahlbeziehungen für vorteilhaftes Rechnen zu nutzen (</w:t>
      </w:r>
      <w:r w:rsidRPr="00FA1671">
        <w:rPr>
          <w:rFonts w:ascii="Open Sans" w:hAnsi="Open Sans" w:cs="Open Sans"/>
          <w:i/>
          <w:color w:val="auto"/>
          <w:sz w:val="18"/>
        </w:rPr>
        <w:t>z.</w:t>
      </w:r>
      <w:r w:rsidR="00634FF4" w:rsidRPr="00FA1671">
        <w:rPr>
          <w:rFonts w:ascii="Open Sans" w:hAnsi="Open Sans" w:cs="Open Sans"/>
          <w:i/>
          <w:color w:val="auto"/>
          <w:sz w:val="18"/>
        </w:rPr>
        <w:t xml:space="preserve"> </w:t>
      </w:r>
      <w:r w:rsidRPr="00FA1671">
        <w:rPr>
          <w:rFonts w:ascii="Open Sans" w:hAnsi="Open Sans" w:cs="Open Sans"/>
          <w:i/>
          <w:color w:val="auto"/>
          <w:sz w:val="18"/>
        </w:rPr>
        <w:t>B. beim Verdecken von Außen- bzw. Innenzahlen</w:t>
      </w:r>
      <w:r w:rsidRPr="00FA1671">
        <w:rPr>
          <w:rFonts w:ascii="Open Sans" w:hAnsi="Open Sans" w:cs="Open Sans"/>
          <w:color w:val="auto"/>
          <w:sz w:val="18"/>
        </w:rPr>
        <w:t>).</w:t>
      </w:r>
    </w:p>
    <w:p w14:paraId="61B5AE1F" w14:textId="77777777" w:rsidR="005C50A5" w:rsidRPr="00FA1671" w:rsidRDefault="005C50A5" w:rsidP="005C50A5">
      <w:pPr>
        <w:pStyle w:val="Listenabsatz"/>
        <w:numPr>
          <w:ilvl w:val="0"/>
          <w:numId w:val="7"/>
        </w:numPr>
        <w:rPr>
          <w:rFonts w:ascii="Open Sans" w:hAnsi="Open Sans" w:cs="Open Sans"/>
          <w:color w:val="auto"/>
          <w:sz w:val="18"/>
        </w:rPr>
      </w:pPr>
      <w:r w:rsidRPr="00FA1671">
        <w:rPr>
          <w:rFonts w:ascii="Open Sans" w:hAnsi="Open Sans" w:cs="Open Sans"/>
          <w:color w:val="auto"/>
          <w:sz w:val="18"/>
        </w:rPr>
        <w:t>lernen, Rechenwege mündlich bzw. schriftlich zu beschreiben.</w:t>
      </w:r>
    </w:p>
    <w:p w14:paraId="10ABAD02" w14:textId="7EB14284" w:rsidR="00F445B0" w:rsidRPr="00FA1671" w:rsidRDefault="00784735" w:rsidP="00425439">
      <w:pPr>
        <w:pStyle w:val="berschrift2"/>
        <w:rPr>
          <w:rFonts w:ascii="Open Sans" w:hAnsi="Open Sans" w:cs="Open Sans"/>
          <w:color w:val="auto"/>
          <w:sz w:val="22"/>
        </w:rPr>
      </w:pPr>
      <w:bookmarkStart w:id="4" w:name="_Toc18585508"/>
      <w:r w:rsidRPr="00FA1671">
        <w:rPr>
          <w:rFonts w:ascii="Open Sans" w:hAnsi="Open Sans" w:cs="Open Sans"/>
          <w:color w:val="auto"/>
          <w:sz w:val="22"/>
        </w:rPr>
        <w:t>Prozessbezogene Kompetenzen</w:t>
      </w:r>
      <w:bookmarkEnd w:id="4"/>
    </w:p>
    <w:p w14:paraId="472E9C18" w14:textId="49326780" w:rsidR="00506037" w:rsidRPr="00FA1671" w:rsidRDefault="009F568F" w:rsidP="005C50A5">
      <w:pPr>
        <w:rPr>
          <w:rStyle w:val="berschrift4Zchn"/>
          <w:rFonts w:ascii="Open Sans" w:hAnsi="Open Sans" w:cs="Open Sans"/>
          <w:color w:val="317D86"/>
          <w:sz w:val="18"/>
        </w:rPr>
      </w:pPr>
      <w:r>
        <w:rPr>
          <w:rStyle w:val="berschrift4Zchn"/>
          <w:rFonts w:ascii="Open Sans" w:hAnsi="Open Sans" w:cs="Open Sans"/>
          <w:color w:val="317D86"/>
          <w:sz w:val="18"/>
        </w:rPr>
        <w:t>Problemlösen</w:t>
      </w:r>
      <w:bookmarkStart w:id="5" w:name="_GoBack"/>
      <w:bookmarkEnd w:id="5"/>
    </w:p>
    <w:p w14:paraId="201747A6" w14:textId="16F2A977" w:rsidR="005C50A5" w:rsidRPr="00FA1671" w:rsidRDefault="005C50A5" w:rsidP="00554AB3">
      <w:pPr>
        <w:spacing w:after="120"/>
        <w:rPr>
          <w:rFonts w:ascii="Open Sans" w:hAnsi="Open Sans" w:cs="Open Sans"/>
          <w:color w:val="auto"/>
          <w:sz w:val="18"/>
        </w:rPr>
      </w:pPr>
      <w:r w:rsidRPr="00FA1671">
        <w:rPr>
          <w:rFonts w:ascii="Open Sans" w:hAnsi="Open Sans" w:cs="Open Sans"/>
          <w:color w:val="auto"/>
          <w:sz w:val="18"/>
        </w:rPr>
        <w:t>Schülerinnen und Schüler lernen</w:t>
      </w:r>
    </w:p>
    <w:p w14:paraId="67364D72" w14:textId="1796F730" w:rsidR="005C50A5" w:rsidRPr="00FA1671" w:rsidRDefault="005C50A5" w:rsidP="005C50A5">
      <w:pPr>
        <w:pStyle w:val="Listenabsatz"/>
        <w:numPr>
          <w:ilvl w:val="0"/>
          <w:numId w:val="8"/>
        </w:numPr>
        <w:rPr>
          <w:rFonts w:ascii="Open Sans" w:hAnsi="Open Sans" w:cs="Open Sans"/>
          <w:color w:val="auto"/>
          <w:sz w:val="18"/>
        </w:rPr>
      </w:pPr>
      <w:r w:rsidRPr="00FA1671">
        <w:rPr>
          <w:rFonts w:ascii="Open Sans" w:hAnsi="Open Sans" w:cs="Open Sans"/>
          <w:color w:val="auto"/>
          <w:sz w:val="18"/>
        </w:rPr>
        <w:t>relevante Informationen für die Lösung einer Problemstellung zu entnehmen und die Problemstellung in eigenen Worten wiederzugeben (</w:t>
      </w:r>
      <w:r w:rsidRPr="00FA1671">
        <w:rPr>
          <w:rFonts w:ascii="Open Sans" w:hAnsi="Open Sans" w:cs="Open Sans"/>
          <w:i/>
          <w:color w:val="auto"/>
          <w:sz w:val="18"/>
        </w:rPr>
        <w:t>z.</w:t>
      </w:r>
      <w:r w:rsidR="00634FF4" w:rsidRPr="00FA1671">
        <w:rPr>
          <w:rFonts w:ascii="Open Sans" w:hAnsi="Open Sans" w:cs="Open Sans"/>
          <w:i/>
          <w:color w:val="auto"/>
          <w:sz w:val="18"/>
        </w:rPr>
        <w:t xml:space="preserve"> </w:t>
      </w:r>
      <w:r w:rsidRPr="00FA1671">
        <w:rPr>
          <w:rFonts w:ascii="Open Sans" w:hAnsi="Open Sans" w:cs="Open Sans"/>
          <w:i/>
          <w:color w:val="auto"/>
          <w:sz w:val="18"/>
        </w:rPr>
        <w:t>B. wenn sie die Wirkung von Veränderungen im Rechendreieck untersuchen sollen</w:t>
      </w:r>
      <w:r w:rsidRPr="00FA1671">
        <w:rPr>
          <w:rFonts w:ascii="Open Sans" w:hAnsi="Open Sans" w:cs="Open Sans"/>
          <w:color w:val="auto"/>
          <w:sz w:val="18"/>
        </w:rPr>
        <w:t>).</w:t>
      </w:r>
    </w:p>
    <w:p w14:paraId="29460481" w14:textId="0DA67224" w:rsidR="005C50A5" w:rsidRPr="00FA1671" w:rsidRDefault="005C50A5" w:rsidP="005C50A5">
      <w:pPr>
        <w:pStyle w:val="Listenabsatz"/>
        <w:numPr>
          <w:ilvl w:val="0"/>
          <w:numId w:val="8"/>
        </w:numPr>
        <w:rPr>
          <w:rFonts w:ascii="Open Sans" w:hAnsi="Open Sans" w:cs="Open Sans"/>
          <w:color w:val="auto"/>
          <w:sz w:val="18"/>
        </w:rPr>
      </w:pPr>
      <w:r w:rsidRPr="00FA1671">
        <w:rPr>
          <w:rFonts w:ascii="Open Sans" w:hAnsi="Open Sans" w:cs="Open Sans"/>
          <w:color w:val="auto"/>
          <w:sz w:val="18"/>
        </w:rPr>
        <w:t xml:space="preserve">zunehmend systematisch und zielorientiert zu probieren und die Einsicht in Zusammenhänge zur Problemlösung </w:t>
      </w:r>
      <w:r w:rsidR="00634FF4" w:rsidRPr="00FA1671">
        <w:rPr>
          <w:rFonts w:ascii="Open Sans" w:hAnsi="Open Sans" w:cs="Open Sans"/>
          <w:color w:val="auto"/>
          <w:sz w:val="18"/>
        </w:rPr>
        <w:t xml:space="preserve">zu nutzen </w:t>
      </w:r>
      <w:r w:rsidRPr="00FA1671">
        <w:rPr>
          <w:rFonts w:ascii="Open Sans" w:hAnsi="Open Sans" w:cs="Open Sans"/>
          <w:color w:val="auto"/>
          <w:sz w:val="18"/>
        </w:rPr>
        <w:t>(</w:t>
      </w:r>
      <w:r w:rsidRPr="00FA1671">
        <w:rPr>
          <w:rFonts w:ascii="Open Sans" w:hAnsi="Open Sans" w:cs="Open Sans"/>
          <w:i/>
          <w:color w:val="auto"/>
          <w:sz w:val="18"/>
        </w:rPr>
        <w:t>z.</w:t>
      </w:r>
      <w:r w:rsidR="00634FF4" w:rsidRPr="00FA1671">
        <w:rPr>
          <w:rFonts w:ascii="Open Sans" w:hAnsi="Open Sans" w:cs="Open Sans"/>
          <w:i/>
          <w:color w:val="auto"/>
          <w:sz w:val="18"/>
        </w:rPr>
        <w:t xml:space="preserve"> </w:t>
      </w:r>
      <w:r w:rsidRPr="00FA1671">
        <w:rPr>
          <w:rFonts w:ascii="Open Sans" w:hAnsi="Open Sans" w:cs="Open Sans"/>
          <w:i/>
          <w:color w:val="auto"/>
          <w:sz w:val="18"/>
        </w:rPr>
        <w:t>B. wenn sie den Zusammenhang von Innensumme und Außensumme beobachten sollen</w:t>
      </w:r>
      <w:r w:rsidRPr="00FA1671">
        <w:rPr>
          <w:rFonts w:ascii="Open Sans" w:hAnsi="Open Sans" w:cs="Open Sans"/>
          <w:color w:val="auto"/>
          <w:sz w:val="18"/>
        </w:rPr>
        <w:t>).</w:t>
      </w:r>
    </w:p>
    <w:p w14:paraId="7E278687" w14:textId="2BEA7A3A" w:rsidR="005C50A5" w:rsidRPr="00FA1671" w:rsidRDefault="005C50A5" w:rsidP="005C50A5">
      <w:pPr>
        <w:pStyle w:val="Listenabsatz"/>
        <w:numPr>
          <w:ilvl w:val="0"/>
          <w:numId w:val="8"/>
        </w:numPr>
        <w:rPr>
          <w:rFonts w:ascii="Open Sans" w:hAnsi="Open Sans" w:cs="Open Sans"/>
          <w:color w:val="auto"/>
          <w:sz w:val="18"/>
        </w:rPr>
      </w:pPr>
      <w:r w:rsidRPr="00FA1671">
        <w:rPr>
          <w:rFonts w:ascii="Open Sans" w:hAnsi="Open Sans" w:cs="Open Sans"/>
          <w:color w:val="auto"/>
          <w:sz w:val="18"/>
        </w:rPr>
        <w:t>Ergebnisse auf ihre Angemessenheit zu überprüfen, Fehler zu finden und zu korrigieren, verschiedene Lösungswege zu vergleichen und zu bewerten (</w:t>
      </w:r>
      <w:r w:rsidRPr="00FA1671">
        <w:rPr>
          <w:rFonts w:ascii="Open Sans" w:hAnsi="Open Sans" w:cs="Open Sans"/>
          <w:i/>
          <w:color w:val="auto"/>
          <w:sz w:val="18"/>
        </w:rPr>
        <w:t>z.</w:t>
      </w:r>
      <w:r w:rsidR="00634FF4" w:rsidRPr="00FA1671">
        <w:rPr>
          <w:rFonts w:ascii="Open Sans" w:hAnsi="Open Sans" w:cs="Open Sans"/>
          <w:i/>
          <w:color w:val="auto"/>
          <w:sz w:val="18"/>
        </w:rPr>
        <w:t xml:space="preserve"> </w:t>
      </w:r>
      <w:r w:rsidRPr="00FA1671">
        <w:rPr>
          <w:rFonts w:ascii="Open Sans" w:hAnsi="Open Sans" w:cs="Open Sans"/>
          <w:i/>
          <w:color w:val="auto"/>
          <w:sz w:val="18"/>
        </w:rPr>
        <w:t>B. wenn sie verdeckte Zahlen selbst ermitteln und sich mit ihren Mitschülern und Mitschülerinnen über den Lösungsweg oder Fehler austauschen</w:t>
      </w:r>
      <w:r w:rsidRPr="00FA1671">
        <w:rPr>
          <w:rFonts w:ascii="Open Sans" w:hAnsi="Open Sans" w:cs="Open Sans"/>
          <w:color w:val="auto"/>
          <w:sz w:val="18"/>
        </w:rPr>
        <w:t>).</w:t>
      </w:r>
    </w:p>
    <w:p w14:paraId="70B1A511" w14:textId="04C71123" w:rsidR="002525A0" w:rsidRPr="00FA1671" w:rsidRDefault="005C50A5" w:rsidP="005C50A5">
      <w:pPr>
        <w:pStyle w:val="Listenabsatz"/>
        <w:numPr>
          <w:ilvl w:val="0"/>
          <w:numId w:val="8"/>
        </w:numPr>
        <w:rPr>
          <w:rFonts w:ascii="Open Sans" w:hAnsi="Open Sans" w:cs="Open Sans"/>
          <w:color w:val="auto"/>
          <w:sz w:val="18"/>
        </w:rPr>
      </w:pPr>
      <w:r w:rsidRPr="00FA1671">
        <w:rPr>
          <w:rFonts w:ascii="Open Sans" w:hAnsi="Open Sans" w:cs="Open Sans"/>
          <w:color w:val="auto"/>
          <w:sz w:val="18"/>
        </w:rPr>
        <w:t>Aufgaben und Fragestellungen zu erfinde</w:t>
      </w:r>
      <w:r w:rsidR="00691ED1" w:rsidRPr="00FA1671">
        <w:rPr>
          <w:rFonts w:ascii="Open Sans" w:hAnsi="Open Sans" w:cs="Open Sans"/>
          <w:color w:val="auto"/>
          <w:sz w:val="18"/>
        </w:rPr>
        <w:t>n (</w:t>
      </w:r>
      <w:r w:rsidR="00634FF4" w:rsidRPr="00FA1671">
        <w:rPr>
          <w:rFonts w:ascii="Open Sans" w:hAnsi="Open Sans" w:cs="Open Sans"/>
          <w:color w:val="auto"/>
          <w:sz w:val="18"/>
        </w:rPr>
        <w:t>z. B.</w:t>
      </w:r>
      <w:r w:rsidRPr="00FA1671">
        <w:rPr>
          <w:rFonts w:ascii="Open Sans" w:hAnsi="Open Sans" w:cs="Open Sans"/>
          <w:color w:val="auto"/>
          <w:sz w:val="18"/>
        </w:rPr>
        <w:t xml:space="preserve"> </w:t>
      </w:r>
      <w:r w:rsidRPr="00FA1671">
        <w:rPr>
          <w:rFonts w:ascii="Open Sans" w:hAnsi="Open Sans" w:cs="Open Sans"/>
          <w:i/>
          <w:color w:val="auto"/>
          <w:sz w:val="18"/>
        </w:rPr>
        <w:t xml:space="preserve">indem sie ihren Mitschülern und Mitschülerinnen </w:t>
      </w:r>
      <w:r w:rsidRPr="00FA1671">
        <w:rPr>
          <w:rFonts w:ascii="Open Sans" w:hAnsi="Open Sans" w:cs="Open Sans"/>
          <w:i/>
          <w:iCs/>
          <w:color w:val="auto"/>
          <w:sz w:val="18"/>
        </w:rPr>
        <w:t>Aufgaben am digitalen Rechendreieck stellen</w:t>
      </w:r>
      <w:r w:rsidRPr="00FA1671">
        <w:rPr>
          <w:rFonts w:ascii="Open Sans" w:hAnsi="Open Sans" w:cs="Open Sans"/>
          <w:color w:val="auto"/>
          <w:sz w:val="18"/>
        </w:rPr>
        <w:t>).</w:t>
      </w:r>
    </w:p>
    <w:p w14:paraId="6FC551CC" w14:textId="2A875973" w:rsidR="005C50A5" w:rsidRPr="00FA1671" w:rsidRDefault="005C50A5" w:rsidP="005C50A5">
      <w:pPr>
        <w:rPr>
          <w:rStyle w:val="berschrift4Zchn"/>
          <w:rFonts w:ascii="Open Sans" w:hAnsi="Open Sans" w:cs="Open Sans"/>
          <w:color w:val="317D86"/>
          <w:sz w:val="18"/>
        </w:rPr>
      </w:pPr>
      <w:r w:rsidRPr="00FA1671">
        <w:rPr>
          <w:rStyle w:val="berschrift4Zchn"/>
          <w:rFonts w:ascii="Open Sans" w:hAnsi="Open Sans" w:cs="Open Sans"/>
          <w:color w:val="317D86"/>
          <w:sz w:val="18"/>
        </w:rPr>
        <w:t>Argumentieren</w:t>
      </w:r>
    </w:p>
    <w:p w14:paraId="7FDFE59C" w14:textId="77777777" w:rsidR="005C50A5" w:rsidRPr="00FA1671" w:rsidRDefault="005C50A5" w:rsidP="00554AB3">
      <w:pPr>
        <w:spacing w:after="120"/>
        <w:rPr>
          <w:rFonts w:ascii="Open Sans" w:hAnsi="Open Sans" w:cs="Open Sans"/>
          <w:color w:val="auto"/>
          <w:sz w:val="18"/>
        </w:rPr>
      </w:pPr>
      <w:r w:rsidRPr="00FA1671">
        <w:rPr>
          <w:rFonts w:ascii="Open Sans" w:hAnsi="Open Sans" w:cs="Open Sans"/>
          <w:color w:val="auto"/>
          <w:sz w:val="18"/>
        </w:rPr>
        <w:t>Schülerinnen und Schüler lernen</w:t>
      </w:r>
    </w:p>
    <w:p w14:paraId="3776C291" w14:textId="330F5368" w:rsidR="005C50A5" w:rsidRPr="00FA1671" w:rsidRDefault="005C50A5" w:rsidP="005C50A5">
      <w:pPr>
        <w:pStyle w:val="Listenabsatz"/>
        <w:numPr>
          <w:ilvl w:val="0"/>
          <w:numId w:val="9"/>
        </w:numPr>
        <w:rPr>
          <w:rFonts w:ascii="Open Sans" w:hAnsi="Open Sans" w:cs="Open Sans"/>
          <w:color w:val="auto"/>
          <w:sz w:val="18"/>
        </w:rPr>
      </w:pPr>
      <w:r w:rsidRPr="00FA1671">
        <w:rPr>
          <w:rFonts w:ascii="Open Sans" w:hAnsi="Open Sans" w:cs="Open Sans"/>
          <w:color w:val="auto"/>
          <w:sz w:val="18"/>
        </w:rPr>
        <w:t xml:space="preserve">Vermutungen über mathematische Zusammenhänge oder Auffälligkeiten </w:t>
      </w:r>
      <w:r w:rsidR="00634FF4" w:rsidRPr="00FA1671">
        <w:rPr>
          <w:rFonts w:ascii="Open Sans" w:hAnsi="Open Sans" w:cs="Open Sans"/>
          <w:color w:val="auto"/>
          <w:sz w:val="18"/>
        </w:rPr>
        <w:t>anzu</w:t>
      </w:r>
      <w:r w:rsidRPr="00FA1671">
        <w:rPr>
          <w:rFonts w:ascii="Open Sans" w:hAnsi="Open Sans" w:cs="Open Sans"/>
          <w:color w:val="auto"/>
          <w:sz w:val="18"/>
        </w:rPr>
        <w:t>stellen.</w:t>
      </w:r>
    </w:p>
    <w:p w14:paraId="621305F9" w14:textId="6DFF9DA9" w:rsidR="005C50A5" w:rsidRPr="00FA1671" w:rsidRDefault="005C50A5" w:rsidP="005C50A5">
      <w:pPr>
        <w:pStyle w:val="Listenabsatz"/>
        <w:numPr>
          <w:ilvl w:val="0"/>
          <w:numId w:val="9"/>
        </w:numPr>
        <w:rPr>
          <w:rFonts w:ascii="Open Sans" w:hAnsi="Open Sans" w:cs="Open Sans"/>
          <w:color w:val="auto"/>
          <w:sz w:val="18"/>
        </w:rPr>
      </w:pPr>
      <w:r w:rsidRPr="00FA1671">
        <w:rPr>
          <w:rFonts w:ascii="Open Sans" w:hAnsi="Open Sans" w:cs="Open Sans"/>
          <w:color w:val="auto"/>
          <w:sz w:val="18"/>
        </w:rPr>
        <w:t>Vermutungen anhand von Beispielen zu testen und zu hinterfragen, ob ihre Vermutungen, Lösungen, Aussagen, etc. zutreffend sind (</w:t>
      </w:r>
      <w:r w:rsidR="00634FF4" w:rsidRPr="00FA1671">
        <w:rPr>
          <w:rFonts w:ascii="Open Sans" w:hAnsi="Open Sans" w:cs="Open Sans"/>
          <w:color w:val="auto"/>
          <w:sz w:val="18"/>
        </w:rPr>
        <w:t>z. B.</w:t>
      </w:r>
      <w:r w:rsidRPr="00FA1671">
        <w:rPr>
          <w:rFonts w:ascii="Open Sans" w:hAnsi="Open Sans" w:cs="Open Sans"/>
          <w:color w:val="auto"/>
          <w:sz w:val="18"/>
        </w:rPr>
        <w:t xml:space="preserve"> </w:t>
      </w:r>
      <w:r w:rsidRPr="00FA1671">
        <w:rPr>
          <w:rFonts w:ascii="Open Sans" w:hAnsi="Open Sans" w:cs="Open Sans"/>
          <w:i/>
          <w:color w:val="auto"/>
          <w:sz w:val="18"/>
        </w:rPr>
        <w:t>wenn sie überprüfen sollen</w:t>
      </w:r>
      <w:r w:rsidR="00634FF4" w:rsidRPr="00FA1671">
        <w:rPr>
          <w:rFonts w:ascii="Open Sans" w:hAnsi="Open Sans" w:cs="Open Sans"/>
          <w:i/>
          <w:color w:val="auto"/>
          <w:sz w:val="18"/>
        </w:rPr>
        <w:t>,</w:t>
      </w:r>
      <w:r w:rsidRPr="00FA1671">
        <w:rPr>
          <w:rFonts w:ascii="Open Sans" w:hAnsi="Open Sans" w:cs="Open Sans"/>
          <w:i/>
          <w:color w:val="auto"/>
          <w:sz w:val="18"/>
        </w:rPr>
        <w:t xml:space="preserve"> ob nur gerade oder ungerade Zahlen als Außenzahlen in Frage kommen).</w:t>
      </w:r>
    </w:p>
    <w:p w14:paraId="2B299B5E" w14:textId="03213740" w:rsidR="00FA1671" w:rsidRPr="00FA1671" w:rsidRDefault="005C50A5" w:rsidP="00FA1671">
      <w:pPr>
        <w:pStyle w:val="Listenabsatz"/>
        <w:numPr>
          <w:ilvl w:val="0"/>
          <w:numId w:val="9"/>
        </w:numPr>
        <w:rPr>
          <w:rFonts w:ascii="Open Sans" w:hAnsi="Open Sans" w:cs="Open Sans"/>
          <w:color w:val="auto"/>
          <w:sz w:val="18"/>
        </w:rPr>
      </w:pPr>
      <w:r w:rsidRPr="00FA1671">
        <w:rPr>
          <w:rFonts w:ascii="Open Sans" w:hAnsi="Open Sans" w:cs="Open Sans"/>
          <w:color w:val="auto"/>
          <w:sz w:val="18"/>
        </w:rPr>
        <w:t>Vermutungen anhand von Beispielen zu bestätigen oder zu widerlegen und ausgehend von Beispielen ansatzweise allgemeine Überlegungen zu entwickeln oder diese nachzuvollziehen (</w:t>
      </w:r>
      <w:r w:rsidR="00634FF4" w:rsidRPr="00FA1671">
        <w:rPr>
          <w:rFonts w:ascii="Open Sans" w:hAnsi="Open Sans" w:cs="Open Sans"/>
          <w:i/>
          <w:color w:val="auto"/>
          <w:sz w:val="18"/>
        </w:rPr>
        <w:t>z. B.</w:t>
      </w:r>
      <w:r w:rsidRPr="00FA1671">
        <w:rPr>
          <w:rFonts w:ascii="Open Sans" w:hAnsi="Open Sans" w:cs="Open Sans"/>
          <w:i/>
          <w:color w:val="auto"/>
          <w:sz w:val="18"/>
        </w:rPr>
        <w:t xml:space="preserve"> wenn sie zeigen, dass nur ungerade Außenzahlen nicht möglich sind</w:t>
      </w:r>
      <w:r w:rsidRPr="00FA1671">
        <w:rPr>
          <w:rFonts w:ascii="Open Sans" w:hAnsi="Open Sans" w:cs="Open Sans"/>
          <w:color w:val="auto"/>
          <w:sz w:val="18"/>
        </w:rPr>
        <w:t>).</w:t>
      </w:r>
      <w:r w:rsidR="00FA1671" w:rsidRPr="00FA1671">
        <w:rPr>
          <w:rFonts w:ascii="Open Sans" w:hAnsi="Open Sans" w:cs="Open Sans"/>
          <w:color w:val="auto"/>
          <w:sz w:val="18"/>
        </w:rPr>
        <w:br w:type="page"/>
      </w:r>
    </w:p>
    <w:p w14:paraId="05DB9AE9" w14:textId="77777777" w:rsidR="005C50A5" w:rsidRPr="00FA1671" w:rsidRDefault="005C50A5" w:rsidP="00FA1671">
      <w:pPr>
        <w:pStyle w:val="Listenabsatz"/>
        <w:rPr>
          <w:rFonts w:ascii="Open Sans" w:hAnsi="Open Sans" w:cs="Open Sans"/>
          <w:color w:val="auto"/>
          <w:sz w:val="18"/>
        </w:rPr>
      </w:pPr>
    </w:p>
    <w:p w14:paraId="35A33EFB" w14:textId="60DBA61D" w:rsidR="005C50A5" w:rsidRPr="00FA1671" w:rsidRDefault="005C50A5" w:rsidP="005C50A5">
      <w:pPr>
        <w:pStyle w:val="Listenabsatz"/>
        <w:numPr>
          <w:ilvl w:val="0"/>
          <w:numId w:val="9"/>
        </w:numPr>
        <w:rPr>
          <w:rFonts w:ascii="Open Sans" w:hAnsi="Open Sans" w:cs="Open Sans"/>
          <w:color w:val="auto"/>
          <w:sz w:val="18"/>
        </w:rPr>
      </w:pPr>
      <w:r w:rsidRPr="00FA1671">
        <w:rPr>
          <w:rFonts w:ascii="Open Sans" w:hAnsi="Open Sans" w:cs="Open Sans"/>
          <w:color w:val="auto"/>
          <w:sz w:val="18"/>
        </w:rPr>
        <w:t>Beziehungen und Gesetzmäßigkeiten an Beispielen zu erklären und Begründungen anderer nachzuvollziehen (</w:t>
      </w:r>
      <w:r w:rsidR="00634FF4" w:rsidRPr="00FA1671">
        <w:rPr>
          <w:rFonts w:ascii="Open Sans" w:hAnsi="Open Sans" w:cs="Open Sans"/>
          <w:i/>
          <w:color w:val="auto"/>
          <w:sz w:val="18"/>
        </w:rPr>
        <w:t>z. B.</w:t>
      </w:r>
      <w:r w:rsidRPr="00FA1671">
        <w:rPr>
          <w:rFonts w:ascii="Open Sans" w:hAnsi="Open Sans" w:cs="Open Sans"/>
          <w:i/>
          <w:color w:val="auto"/>
          <w:sz w:val="18"/>
        </w:rPr>
        <w:t xml:space="preserve"> wenn sie erklären, dass die Außensumme das Doppelte der Innensumme ist</w:t>
      </w:r>
      <w:r w:rsidRPr="00FA1671">
        <w:rPr>
          <w:rFonts w:ascii="Open Sans" w:hAnsi="Open Sans" w:cs="Open Sans"/>
          <w:color w:val="auto"/>
          <w:sz w:val="18"/>
        </w:rPr>
        <w:t>).</w:t>
      </w:r>
    </w:p>
    <w:p w14:paraId="4D495A68" w14:textId="3E4CC34C" w:rsidR="00B35B99" w:rsidRPr="00FA1671" w:rsidRDefault="00B35B99" w:rsidP="00B35B99">
      <w:pPr>
        <w:rPr>
          <w:rStyle w:val="berschrift4Zchn"/>
          <w:rFonts w:ascii="Open Sans" w:hAnsi="Open Sans" w:cs="Open Sans"/>
          <w:color w:val="317D86"/>
          <w:sz w:val="18"/>
        </w:rPr>
      </w:pPr>
      <w:r w:rsidRPr="00FA1671">
        <w:rPr>
          <w:rStyle w:val="berschrift4Zchn"/>
          <w:rFonts w:ascii="Open Sans" w:hAnsi="Open Sans" w:cs="Open Sans"/>
          <w:color w:val="317D86"/>
          <w:sz w:val="18"/>
        </w:rPr>
        <w:t>Kommunizieren</w:t>
      </w:r>
    </w:p>
    <w:p w14:paraId="121E1363" w14:textId="77777777" w:rsidR="00B35B99" w:rsidRPr="00FA1671" w:rsidRDefault="00B35B99" w:rsidP="00554AB3">
      <w:pPr>
        <w:spacing w:after="120"/>
        <w:rPr>
          <w:rFonts w:ascii="Open Sans" w:hAnsi="Open Sans" w:cs="Open Sans"/>
          <w:color w:val="auto"/>
          <w:sz w:val="18"/>
        </w:rPr>
      </w:pPr>
      <w:r w:rsidRPr="00FA1671">
        <w:rPr>
          <w:rFonts w:ascii="Open Sans" w:hAnsi="Open Sans" w:cs="Open Sans"/>
          <w:color w:val="auto"/>
          <w:sz w:val="18"/>
        </w:rPr>
        <w:t>Schülerinnen und Schüler lernen</w:t>
      </w:r>
    </w:p>
    <w:p w14:paraId="349B35CB" w14:textId="77777777" w:rsidR="00B35B99" w:rsidRPr="00FA1671" w:rsidRDefault="00B35B99" w:rsidP="00B35B99">
      <w:pPr>
        <w:pStyle w:val="Listenabsatz"/>
        <w:numPr>
          <w:ilvl w:val="0"/>
          <w:numId w:val="10"/>
        </w:numPr>
        <w:rPr>
          <w:rFonts w:ascii="Open Sans" w:hAnsi="Open Sans" w:cs="Open Sans"/>
          <w:color w:val="auto"/>
          <w:sz w:val="18"/>
        </w:rPr>
      </w:pPr>
      <w:r w:rsidRPr="00FA1671">
        <w:rPr>
          <w:rFonts w:ascii="Open Sans" w:hAnsi="Open Sans" w:cs="Open Sans"/>
          <w:color w:val="auto"/>
          <w:sz w:val="18"/>
        </w:rPr>
        <w:t>eigene Vorgehensweisen zu beschreiben, Vorgehensweisen anderer zu verstehen und gemeinsam darüber zu reflektieren.</w:t>
      </w:r>
    </w:p>
    <w:p w14:paraId="416B7234" w14:textId="12C5FB21" w:rsidR="00B35B99" w:rsidRPr="00FA1671" w:rsidRDefault="00B35B99" w:rsidP="00B35B99">
      <w:pPr>
        <w:pStyle w:val="Listenabsatz"/>
        <w:numPr>
          <w:ilvl w:val="0"/>
          <w:numId w:val="10"/>
        </w:numPr>
        <w:rPr>
          <w:rFonts w:ascii="Open Sans" w:hAnsi="Open Sans" w:cs="Open Sans"/>
          <w:color w:val="auto"/>
          <w:sz w:val="18"/>
        </w:rPr>
      </w:pPr>
      <w:r w:rsidRPr="00FA1671">
        <w:rPr>
          <w:rFonts w:ascii="Open Sans" w:hAnsi="Open Sans" w:cs="Open Sans"/>
          <w:color w:val="auto"/>
          <w:sz w:val="18"/>
        </w:rPr>
        <w:t>mathematische Fachbegriffe und Zeichen sachgerecht zu verwenden (</w:t>
      </w:r>
      <w:r w:rsidRPr="00FA1671">
        <w:rPr>
          <w:rFonts w:ascii="Open Sans" w:hAnsi="Open Sans" w:cs="Open Sans"/>
          <w:i/>
          <w:color w:val="auto"/>
          <w:sz w:val="18"/>
        </w:rPr>
        <w:t xml:space="preserve">wie </w:t>
      </w:r>
      <w:r w:rsidR="00634FF4" w:rsidRPr="00FA1671">
        <w:rPr>
          <w:rFonts w:ascii="Open Sans" w:hAnsi="Open Sans" w:cs="Open Sans"/>
          <w:i/>
          <w:color w:val="auto"/>
          <w:sz w:val="18"/>
        </w:rPr>
        <w:t>z. B.</w:t>
      </w:r>
      <w:r w:rsidRPr="00FA1671">
        <w:rPr>
          <w:rFonts w:ascii="Open Sans" w:hAnsi="Open Sans" w:cs="Open Sans"/>
          <w:i/>
          <w:color w:val="auto"/>
          <w:sz w:val="18"/>
        </w:rPr>
        <w:t xml:space="preserve"> Innenzahl, Außenzahl, um 1 vergrößern/ verkleinern, gerade, ungerade etc.</w:t>
      </w:r>
      <w:r w:rsidRPr="00FA1671">
        <w:rPr>
          <w:rFonts w:ascii="Open Sans" w:hAnsi="Open Sans" w:cs="Open Sans"/>
          <w:color w:val="auto"/>
          <w:sz w:val="18"/>
        </w:rPr>
        <w:t>).</w:t>
      </w:r>
    </w:p>
    <w:p w14:paraId="6396B025" w14:textId="3D75D781" w:rsidR="005C50A5" w:rsidRPr="00FA1671" w:rsidRDefault="00B35B99" w:rsidP="00B35B99">
      <w:pPr>
        <w:pStyle w:val="Listenabsatz"/>
        <w:numPr>
          <w:ilvl w:val="0"/>
          <w:numId w:val="10"/>
        </w:numPr>
        <w:rPr>
          <w:rFonts w:ascii="Open Sans" w:hAnsi="Open Sans" w:cs="Open Sans"/>
          <w:color w:val="auto"/>
          <w:sz w:val="18"/>
        </w:rPr>
      </w:pPr>
      <w:r w:rsidRPr="00FA1671">
        <w:rPr>
          <w:rFonts w:ascii="Open Sans" w:hAnsi="Open Sans" w:cs="Open Sans"/>
          <w:color w:val="auto"/>
          <w:sz w:val="18"/>
        </w:rPr>
        <w:t>komplexere Aufgaben gemeinsam zu bearbeiten und dabei Verabredungen zu treffen (</w:t>
      </w:r>
      <w:r w:rsidR="00634FF4" w:rsidRPr="00FA1671">
        <w:rPr>
          <w:rFonts w:ascii="Open Sans" w:hAnsi="Open Sans" w:cs="Open Sans"/>
          <w:i/>
          <w:color w:val="auto"/>
          <w:sz w:val="18"/>
        </w:rPr>
        <w:t>z. B.</w:t>
      </w:r>
      <w:r w:rsidRPr="00FA1671">
        <w:rPr>
          <w:rFonts w:ascii="Open Sans" w:hAnsi="Open Sans" w:cs="Open Sans"/>
          <w:i/>
          <w:color w:val="auto"/>
          <w:sz w:val="18"/>
        </w:rPr>
        <w:t xml:space="preserve"> den Zusammenhang von Innenzahlen und Außenzahlen gemeinsam untersuchen</w:t>
      </w:r>
      <w:r w:rsidRPr="00FA1671">
        <w:rPr>
          <w:rFonts w:ascii="Open Sans" w:hAnsi="Open Sans" w:cs="Open Sans"/>
          <w:color w:val="auto"/>
          <w:sz w:val="18"/>
        </w:rPr>
        <w:t>).</w:t>
      </w:r>
    </w:p>
    <w:bookmarkStart w:id="6" w:name="_Toc18585509"/>
    <w:p w14:paraId="5EA460FB" w14:textId="247A9104" w:rsidR="00F445B0" w:rsidRPr="00FA1671" w:rsidRDefault="00985CB2" w:rsidP="00425439">
      <w:pPr>
        <w:pStyle w:val="berschrift1"/>
        <w:rPr>
          <w:rFonts w:ascii="Open Sans" w:hAnsi="Open Sans" w:cs="Open Sans"/>
          <w:sz w:val="32"/>
        </w:rPr>
      </w:pPr>
      <w:r w:rsidRPr="00FA1671">
        <w:rPr>
          <w:rFonts w:ascii="Open Sans" w:hAnsi="Open Sans" w:cs="Open Sans"/>
          <w:noProof/>
          <w:sz w:val="32"/>
        </w:rPr>
        <mc:AlternateContent>
          <mc:Choice Requires="wps">
            <w:drawing>
              <wp:anchor distT="0" distB="0" distL="0" distR="0" simplePos="0" relativeHeight="251651072" behindDoc="0" locked="0" layoutInCell="1" allowOverlap="0" wp14:anchorId="3C983503" wp14:editId="4A4F1C42">
                <wp:simplePos x="0" y="0"/>
                <wp:positionH relativeFrom="page">
                  <wp:posOffset>0</wp:posOffset>
                </wp:positionH>
                <wp:positionV relativeFrom="line">
                  <wp:posOffset>440556</wp:posOffset>
                </wp:positionV>
                <wp:extent cx="2286000" cy="1138555"/>
                <wp:effectExtent l="0" t="0" r="0" b="4445"/>
                <wp:wrapSquare wrapText="bothSides"/>
                <wp:docPr id="6" name="Textfeld 6"/>
                <wp:cNvGraphicFramePr/>
                <a:graphic xmlns:a="http://schemas.openxmlformats.org/drawingml/2006/main">
                  <a:graphicData uri="http://schemas.microsoft.com/office/word/2010/wordprocessingShape">
                    <wps:wsp>
                      <wps:cNvSpPr txBox="1"/>
                      <wps:spPr>
                        <a:xfrm>
                          <a:off x="0" y="0"/>
                          <a:ext cx="2286000" cy="1138555"/>
                        </a:xfrm>
                        <a:prstGeom prst="rect">
                          <a:avLst/>
                        </a:prstGeom>
                        <a:solidFill>
                          <a:sysClr val="window" lastClr="FFFFFF"/>
                        </a:solidFill>
                        <a:ln w="6350">
                          <a:noFill/>
                        </a:ln>
                        <a:effectLst/>
                      </wps:spPr>
                      <wps:txbx>
                        <w:txbxContent>
                          <w:p w14:paraId="27187230" w14:textId="77777777" w:rsidR="00006175" w:rsidRPr="00EA6B18" w:rsidRDefault="00006175" w:rsidP="00425439">
                            <w:pPr>
                              <w:pStyle w:val="IntensivesZitat"/>
                              <w:rPr>
                                <w:rFonts w:ascii="Open Sans" w:hAnsi="Open Sans" w:cs="Open Sans"/>
                                <w:color w:val="80807F"/>
                                <w:sz w:val="24"/>
                              </w:rPr>
                            </w:pPr>
                            <w:r w:rsidRPr="00EA6B18">
                              <w:rPr>
                                <w:rFonts w:ascii="Open Sans" w:hAnsi="Open Sans" w:cs="Open Sans"/>
                                <w:color w:val="80807F"/>
                                <w:sz w:val="24"/>
                                <w:lang w:bidi="de-DE"/>
                              </w:rPr>
                              <w:t>Medienkompetenz-rahmen</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83503" id="Textfeld 6" o:spid="_x0000_s1031" type="#_x0000_t202" style="position:absolute;margin-left:0;margin-top:34.7pt;width:180pt;height:89.65pt;z-index:251651072;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" o:allowoverlap="f" fillcolor="window" stroked="f" strokeweight=".5pt">
                <v:textbox inset="36pt,0,11.52pt,18pt">
                  <w:txbxContent>
                    <w:p w14:paraId="27187230" w14:textId="77777777" w:rsidR="00006175" w:rsidRPr="00EA6B18" w:rsidRDefault="00006175" w:rsidP="00425439">
                      <w:pPr>
                        <w:pStyle w:val="IntensivesZitat"/>
                        <w:rPr>
                          <w:rFonts w:ascii="Open Sans" w:hAnsi="Open Sans" w:cs="Open Sans"/>
                          <w:color w:val="80807F"/>
                          <w:sz w:val="24"/>
                        </w:rPr>
                      </w:pPr>
                      <w:r w:rsidRPr="00EA6B18">
                        <w:rPr>
                          <w:rFonts w:ascii="Open Sans" w:hAnsi="Open Sans" w:cs="Open Sans"/>
                          <w:color w:val="80807F"/>
                          <w:sz w:val="24"/>
                          <w:lang w:bidi="de-DE"/>
                        </w:rPr>
                        <w:t>Medienkompetenz-rahmen</w:t>
                      </w:r>
                    </w:p>
                  </w:txbxContent>
                </v:textbox>
                <w10:wrap type="square" anchorx="page" anchory="line"/>
              </v:shape>
            </w:pict>
          </mc:Fallback>
        </mc:AlternateContent>
      </w:r>
      <w:r w:rsidR="00F132D5" w:rsidRPr="00FA1671">
        <w:rPr>
          <w:rFonts w:ascii="Open Sans" w:hAnsi="Open Sans" w:cs="Open Sans"/>
          <w:color w:val="317D86"/>
          <w:sz w:val="32"/>
        </w:rPr>
        <w:t>Schwerpunkte im Medien</w:t>
      </w:r>
      <w:r w:rsidRPr="00FA1671">
        <w:rPr>
          <w:rFonts w:ascii="Open Sans" w:hAnsi="Open Sans" w:cs="Open Sans"/>
          <w:color w:val="317D86"/>
          <w:sz w:val="32"/>
        </w:rPr>
        <w:t>kompetenzrahmen</w:t>
      </w:r>
      <w:bookmarkEnd w:id="6"/>
    </w:p>
    <w:p w14:paraId="63295466" w14:textId="14DB3077" w:rsidR="00784735" w:rsidRPr="00FA1671" w:rsidRDefault="001A329C" w:rsidP="00425439">
      <w:pPr>
        <w:pStyle w:val="berschrift2"/>
        <w:rPr>
          <w:rFonts w:ascii="Open Sans" w:hAnsi="Open Sans" w:cs="Open Sans"/>
          <w:color w:val="auto"/>
          <w:sz w:val="22"/>
        </w:rPr>
      </w:pPr>
      <w:bookmarkStart w:id="7" w:name="_Toc18585510"/>
      <w:r w:rsidRPr="00FA1671">
        <w:rPr>
          <w:rFonts w:ascii="Open Sans" w:hAnsi="Open Sans" w:cs="Open Sans"/>
          <w:color w:val="auto"/>
          <w:sz w:val="22"/>
        </w:rPr>
        <w:t>Bedienen und Anwenden</w:t>
      </w:r>
      <w:r w:rsidR="00977565" w:rsidRPr="00FA1671">
        <w:rPr>
          <w:rFonts w:ascii="Open Sans" w:hAnsi="Open Sans" w:cs="Open Sans"/>
          <w:color w:val="auto"/>
          <w:sz w:val="22"/>
        </w:rPr>
        <w:t xml:space="preserve"> – Digitale Werkzeuge</w:t>
      </w:r>
      <w:bookmarkEnd w:id="7"/>
    </w:p>
    <w:p w14:paraId="68819D63" w14:textId="77777777" w:rsidR="00B35B99" w:rsidRPr="00FA1671" w:rsidRDefault="00B35B99" w:rsidP="00554AB3">
      <w:pPr>
        <w:spacing w:after="120"/>
        <w:rPr>
          <w:rFonts w:ascii="Open Sans" w:hAnsi="Open Sans" w:cs="Open Sans"/>
          <w:color w:val="auto"/>
          <w:sz w:val="18"/>
        </w:rPr>
      </w:pPr>
      <w:r w:rsidRPr="00FA1671">
        <w:rPr>
          <w:rFonts w:ascii="Open Sans" w:hAnsi="Open Sans" w:cs="Open Sans"/>
          <w:color w:val="auto"/>
          <w:sz w:val="18"/>
        </w:rPr>
        <w:t xml:space="preserve">Die Schülerinnen und Schüler </w:t>
      </w:r>
    </w:p>
    <w:p w14:paraId="199FCA38" w14:textId="74D0C40D" w:rsidR="00B35B99" w:rsidRPr="00FA1671" w:rsidRDefault="00691ED1" w:rsidP="00B35B99">
      <w:pPr>
        <w:pStyle w:val="Listenabsatz"/>
        <w:numPr>
          <w:ilvl w:val="0"/>
          <w:numId w:val="11"/>
        </w:numPr>
        <w:rPr>
          <w:rFonts w:ascii="Open Sans" w:hAnsi="Open Sans" w:cs="Open Sans"/>
          <w:color w:val="auto"/>
          <w:sz w:val="18"/>
        </w:rPr>
      </w:pPr>
      <w:r w:rsidRPr="00FA1671">
        <w:rPr>
          <w:rFonts w:ascii="Open Sans" w:hAnsi="Open Sans" w:cs="Open Sans"/>
          <w:color w:val="auto"/>
          <w:sz w:val="18"/>
        </w:rPr>
        <w:t>nutzen digitale Medien (</w:t>
      </w:r>
      <w:r w:rsidRPr="00FA1671">
        <w:rPr>
          <w:rFonts w:ascii="Open Sans" w:hAnsi="Open Sans" w:cs="Open Sans"/>
          <w:i/>
          <w:color w:val="auto"/>
          <w:sz w:val="18"/>
        </w:rPr>
        <w:t>Tablet</w:t>
      </w:r>
      <w:r w:rsidRPr="00FA1671">
        <w:rPr>
          <w:rFonts w:ascii="Open Sans" w:hAnsi="Open Sans" w:cs="Open Sans"/>
          <w:color w:val="auto"/>
          <w:sz w:val="18"/>
        </w:rPr>
        <w:t>).</w:t>
      </w:r>
    </w:p>
    <w:p w14:paraId="7A5EBE47" w14:textId="66355856" w:rsidR="00B35B99" w:rsidRPr="00FA1671" w:rsidRDefault="00B35B99" w:rsidP="00B35B99">
      <w:pPr>
        <w:pStyle w:val="Listenabsatz"/>
        <w:numPr>
          <w:ilvl w:val="0"/>
          <w:numId w:val="11"/>
        </w:numPr>
        <w:rPr>
          <w:rFonts w:ascii="Open Sans" w:hAnsi="Open Sans" w:cs="Open Sans"/>
          <w:color w:val="auto"/>
          <w:sz w:val="18"/>
        </w:rPr>
      </w:pPr>
      <w:r w:rsidRPr="00FA1671">
        <w:rPr>
          <w:rFonts w:ascii="Open Sans" w:hAnsi="Open Sans" w:cs="Open Sans"/>
          <w:color w:val="auto"/>
          <w:sz w:val="18"/>
        </w:rPr>
        <w:t>nutzen die Lernanwendung „Rechendreieck“. Dabei setzen sie die Funktionen zur Erstellung und Veränderung von Rechendreiecken ein und können auf fachdidaktische Potentiale digitaler Medien (</w:t>
      </w:r>
      <w:r w:rsidR="00634FF4" w:rsidRPr="00FA1671">
        <w:rPr>
          <w:rFonts w:ascii="Open Sans" w:hAnsi="Open Sans" w:cs="Open Sans"/>
          <w:i/>
          <w:color w:val="auto"/>
          <w:sz w:val="18"/>
        </w:rPr>
        <w:t>z. B.</w:t>
      </w:r>
      <w:r w:rsidRPr="00FA1671">
        <w:rPr>
          <w:rFonts w:ascii="Open Sans" w:hAnsi="Open Sans" w:cs="Open Sans"/>
          <w:i/>
          <w:color w:val="auto"/>
          <w:sz w:val="18"/>
        </w:rPr>
        <w:t xml:space="preserve"> computional offloading, Multi-Touch-Technologie und Vernetzung von Darstellungsebenen</w:t>
      </w:r>
      <w:r w:rsidRPr="00FA1671">
        <w:rPr>
          <w:rFonts w:ascii="Open Sans" w:hAnsi="Open Sans" w:cs="Open Sans"/>
          <w:color w:val="auto"/>
          <w:sz w:val="18"/>
        </w:rPr>
        <w:t>) zurückgreifen.</w:t>
      </w:r>
    </w:p>
    <w:p w14:paraId="5F31146F" w14:textId="042D0C25" w:rsidR="00634FF4" w:rsidRPr="00FA1671" w:rsidRDefault="00B35B99" w:rsidP="00B35B99">
      <w:pPr>
        <w:pStyle w:val="berschrift2"/>
        <w:rPr>
          <w:rFonts w:ascii="Open Sans" w:hAnsi="Open Sans" w:cs="Open Sans"/>
          <w:color w:val="auto"/>
          <w:sz w:val="22"/>
        </w:rPr>
      </w:pPr>
      <w:bookmarkStart w:id="8" w:name="_Toc18585511"/>
      <w:r w:rsidRPr="00FA1671">
        <w:rPr>
          <w:rFonts w:ascii="Open Sans" w:hAnsi="Open Sans" w:cs="Open Sans"/>
          <w:color w:val="auto"/>
          <w:sz w:val="22"/>
        </w:rPr>
        <w:t xml:space="preserve">Kommunizieren </w:t>
      </w:r>
      <w:r w:rsidR="009A6F93" w:rsidRPr="00FA1671">
        <w:rPr>
          <w:rFonts w:ascii="Open Sans" w:hAnsi="Open Sans" w:cs="Open Sans"/>
          <w:color w:val="auto"/>
          <w:sz w:val="22"/>
        </w:rPr>
        <w:t>und Kooperieren –</w:t>
      </w:r>
      <w:bookmarkEnd w:id="8"/>
      <w:r w:rsidR="009A6F93" w:rsidRPr="00FA1671">
        <w:rPr>
          <w:rFonts w:ascii="Open Sans" w:hAnsi="Open Sans" w:cs="Open Sans"/>
          <w:color w:val="auto"/>
          <w:sz w:val="22"/>
        </w:rPr>
        <w:t xml:space="preserve"> </w:t>
      </w:r>
    </w:p>
    <w:p w14:paraId="09CA837D" w14:textId="35D8A663" w:rsidR="009A6F93" w:rsidRPr="00FA1671" w:rsidRDefault="009A6F93" w:rsidP="00B35B99">
      <w:pPr>
        <w:pStyle w:val="berschrift2"/>
        <w:rPr>
          <w:rFonts w:ascii="Open Sans" w:hAnsi="Open Sans" w:cs="Open Sans"/>
          <w:color w:val="auto"/>
          <w:sz w:val="22"/>
        </w:rPr>
      </w:pPr>
      <w:bookmarkStart w:id="9" w:name="_Toc18585512"/>
      <w:r w:rsidRPr="00FA1671">
        <w:rPr>
          <w:rFonts w:ascii="Open Sans" w:hAnsi="Open Sans" w:cs="Open Sans"/>
          <w:color w:val="auto"/>
          <w:sz w:val="22"/>
        </w:rPr>
        <w:t>Kommunikations- und Kooperationsprozesse</w:t>
      </w:r>
      <w:bookmarkEnd w:id="9"/>
    </w:p>
    <w:p w14:paraId="42DA52AE" w14:textId="4951326C" w:rsidR="001A329C" w:rsidRPr="00FA1671" w:rsidRDefault="001A329C" w:rsidP="00554AB3">
      <w:pPr>
        <w:spacing w:after="120"/>
        <w:rPr>
          <w:rFonts w:ascii="Open Sans" w:hAnsi="Open Sans" w:cs="Open Sans"/>
          <w:color w:val="auto"/>
          <w:sz w:val="18"/>
        </w:rPr>
      </w:pPr>
      <w:r w:rsidRPr="00FA1671">
        <w:rPr>
          <w:rFonts w:ascii="Open Sans" w:hAnsi="Open Sans" w:cs="Open Sans"/>
          <w:color w:val="auto"/>
          <w:sz w:val="18"/>
        </w:rPr>
        <w:t xml:space="preserve">Die Schülerinnen und Schüler </w:t>
      </w:r>
    </w:p>
    <w:p w14:paraId="4091FFA7" w14:textId="6E759E82" w:rsidR="009A6F93" w:rsidRPr="00FA1671" w:rsidRDefault="00B35B99" w:rsidP="00B35B99">
      <w:pPr>
        <w:pStyle w:val="Listenabsatz"/>
        <w:numPr>
          <w:ilvl w:val="0"/>
          <w:numId w:val="12"/>
        </w:numPr>
        <w:rPr>
          <w:rFonts w:ascii="Open Sans" w:hAnsi="Open Sans" w:cs="Open Sans"/>
          <w:color w:val="auto"/>
          <w:sz w:val="18"/>
        </w:rPr>
      </w:pPr>
      <w:r w:rsidRPr="00FA1671">
        <w:rPr>
          <w:rFonts w:ascii="Open Sans" w:hAnsi="Open Sans" w:cs="Open Sans"/>
          <w:color w:val="auto"/>
          <w:sz w:val="18"/>
        </w:rPr>
        <w:t>arbeiten zu zweit und/oder in Kleingruppenarbeit mit der digitalen Lernanwendung „Rechendreieck“. Dabei tauschen sie sich über die Funktionen der Applikation aus und nutzen das digitale Werkzeug gemeinsam, um Zahlbeziehungen zu erkennen und Problemstellungen zu lösen (siehe Unterrichtsaktivitäten).</w:t>
      </w:r>
    </w:p>
    <w:p w14:paraId="72A0EE50" w14:textId="7FF695DE" w:rsidR="00784735" w:rsidRPr="00FA1671" w:rsidRDefault="00056952" w:rsidP="00425439">
      <w:pPr>
        <w:pStyle w:val="berschrift1"/>
        <w:rPr>
          <w:rFonts w:ascii="Open Sans" w:hAnsi="Open Sans" w:cs="Open Sans"/>
          <w:color w:val="317D86"/>
          <w:sz w:val="32"/>
        </w:rPr>
      </w:pPr>
      <w:bookmarkStart w:id="10" w:name="_Toc18585513"/>
      <w:r w:rsidRPr="00FA1671">
        <w:rPr>
          <w:rFonts w:ascii="Open Sans" w:hAnsi="Open Sans" w:cs="Open Sans"/>
          <w:color w:val="317D86"/>
          <w:sz w:val="32"/>
        </w:rPr>
        <w:t>Unterrichtsaktivitäten</w:t>
      </w:r>
      <w:bookmarkEnd w:id="10"/>
    </w:p>
    <w:p w14:paraId="22E35884" w14:textId="5196277C" w:rsidR="008A3F4A" w:rsidRPr="00FA1671" w:rsidRDefault="00056952" w:rsidP="00425439">
      <w:pPr>
        <w:pStyle w:val="berschrift2"/>
        <w:rPr>
          <w:rFonts w:ascii="Open Sans" w:hAnsi="Open Sans" w:cs="Open Sans"/>
          <w:color w:val="auto"/>
          <w:sz w:val="22"/>
        </w:rPr>
      </w:pPr>
      <w:bookmarkStart w:id="11" w:name="_Grundsätzliches"/>
      <w:bookmarkStart w:id="12" w:name="_Toc18585514"/>
      <w:bookmarkEnd w:id="11"/>
      <w:r w:rsidRPr="00FA1671">
        <w:rPr>
          <w:rFonts w:ascii="Open Sans" w:hAnsi="Open Sans" w:cs="Open Sans"/>
          <w:color w:val="auto"/>
          <w:sz w:val="22"/>
        </w:rPr>
        <w:t>Grundsätzliches</w:t>
      </w:r>
      <w:bookmarkEnd w:id="12"/>
    </w:p>
    <w:p w14:paraId="7A338353" w14:textId="3CFD97E0" w:rsidR="00FA1671" w:rsidRDefault="00B35B99" w:rsidP="00FA1671">
      <w:pPr>
        <w:rPr>
          <w:rFonts w:ascii="Open Sans" w:hAnsi="Open Sans" w:cs="Open Sans"/>
          <w:color w:val="000000" w:themeColor="text1"/>
          <w:sz w:val="18"/>
        </w:rPr>
      </w:pPr>
      <w:bookmarkStart w:id="13" w:name="_Datensätze_sammeln"/>
      <w:bookmarkEnd w:id="13"/>
      <w:r w:rsidRPr="00FA1671">
        <w:rPr>
          <w:rFonts w:ascii="Open Sans" w:hAnsi="Open Sans" w:cs="Open Sans"/>
          <w:color w:val="auto"/>
          <w:sz w:val="18"/>
        </w:rPr>
        <w:t xml:space="preserve">Im Folgenden finden Sie Ideen und Hinweise für den Einsatz und eine mögliche Umsetzung der App </w:t>
      </w:r>
      <w:r w:rsidRPr="00FA1671">
        <w:rPr>
          <w:rFonts w:ascii="Open Sans" w:hAnsi="Open Sans" w:cs="Open Sans"/>
          <w:i/>
          <w:color w:val="auto"/>
          <w:sz w:val="18"/>
        </w:rPr>
        <w:t>Rechendreieck</w:t>
      </w:r>
      <w:r w:rsidRPr="00FA1671">
        <w:rPr>
          <w:rFonts w:ascii="Open Sans" w:hAnsi="Open Sans" w:cs="Open Sans"/>
          <w:color w:val="auto"/>
          <w:sz w:val="18"/>
        </w:rPr>
        <w:t xml:space="preserve"> im Unterricht. Da es sich bei der App um ein digitales Werkzeug handelt und keine Aufgabenstellungen vorgegeben sind, muss der Einsatz in einen entsprechenden Unterricht mit passenden Arbeits- und Reflexionsaufträgen eingebettet werden. Die App kann ergänzend oder als Hauptmedium während einer Unterrichtsreihe zum Thema „Rechendreiecke“ eingesetzt werden. Die Einführung des Rechendreiecks kann sowohl analog, </w:t>
      </w:r>
      <w:r w:rsidR="00634FF4" w:rsidRPr="00FA1671">
        <w:rPr>
          <w:rFonts w:ascii="Open Sans" w:hAnsi="Open Sans" w:cs="Open Sans"/>
          <w:color w:val="auto"/>
          <w:sz w:val="18"/>
        </w:rPr>
        <w:t>z. B.</w:t>
      </w:r>
      <w:r w:rsidRPr="00FA1671">
        <w:rPr>
          <w:rFonts w:ascii="Open Sans" w:hAnsi="Open Sans" w:cs="Open Sans"/>
          <w:color w:val="auto"/>
          <w:sz w:val="18"/>
        </w:rPr>
        <w:t xml:space="preserve"> an der Tafel, als auch direkt anhand des digitalen Mediums geschehen. Hier sollten die Kinder die benötigten Fachwörter (wie </w:t>
      </w:r>
      <w:r w:rsidR="00634FF4" w:rsidRPr="00FA1671">
        <w:rPr>
          <w:rFonts w:ascii="Open Sans" w:hAnsi="Open Sans" w:cs="Open Sans"/>
          <w:color w:val="auto"/>
          <w:sz w:val="18"/>
        </w:rPr>
        <w:t>z. B.</w:t>
      </w:r>
      <w:r w:rsidRPr="00FA1671">
        <w:rPr>
          <w:rFonts w:ascii="Open Sans" w:hAnsi="Open Sans" w:cs="Open Sans"/>
          <w:color w:val="auto"/>
          <w:sz w:val="18"/>
        </w:rPr>
        <w:t xml:space="preserve"> </w:t>
      </w:r>
      <w:r w:rsidR="003047FB" w:rsidRPr="00FA1671">
        <w:rPr>
          <w:rFonts w:ascii="Open Sans" w:hAnsi="Open Sans" w:cs="Open Sans"/>
          <w:color w:val="auto"/>
          <w:sz w:val="18"/>
        </w:rPr>
        <w:t xml:space="preserve">das </w:t>
      </w:r>
      <w:r w:rsidRPr="00FA1671">
        <w:rPr>
          <w:rFonts w:ascii="Open Sans" w:hAnsi="Open Sans" w:cs="Open Sans"/>
          <w:color w:val="auto"/>
          <w:sz w:val="18"/>
        </w:rPr>
        <w:t xml:space="preserve">Rechendreieck, </w:t>
      </w:r>
      <w:r w:rsidR="003047FB" w:rsidRPr="00FA1671">
        <w:rPr>
          <w:rFonts w:ascii="Open Sans" w:hAnsi="Open Sans" w:cs="Open Sans"/>
          <w:color w:val="auto"/>
          <w:sz w:val="18"/>
        </w:rPr>
        <w:t xml:space="preserve">die </w:t>
      </w:r>
      <w:r w:rsidRPr="00FA1671">
        <w:rPr>
          <w:rFonts w:ascii="Open Sans" w:hAnsi="Open Sans" w:cs="Open Sans"/>
          <w:color w:val="auto"/>
          <w:sz w:val="18"/>
        </w:rPr>
        <w:t xml:space="preserve">Innenzahl, </w:t>
      </w:r>
      <w:r w:rsidR="003047FB" w:rsidRPr="00FA1671">
        <w:rPr>
          <w:rFonts w:ascii="Open Sans" w:hAnsi="Open Sans" w:cs="Open Sans"/>
          <w:color w:val="auto"/>
          <w:sz w:val="18"/>
        </w:rPr>
        <w:t xml:space="preserve">die </w:t>
      </w:r>
      <w:r w:rsidRPr="00FA1671">
        <w:rPr>
          <w:rFonts w:ascii="Open Sans" w:hAnsi="Open Sans" w:cs="Open Sans"/>
          <w:color w:val="auto"/>
          <w:sz w:val="18"/>
        </w:rPr>
        <w:t xml:space="preserve">Außenzahl, </w:t>
      </w:r>
      <w:r w:rsidR="003047FB" w:rsidRPr="00FA1671">
        <w:rPr>
          <w:rFonts w:ascii="Open Sans" w:hAnsi="Open Sans" w:cs="Open Sans"/>
          <w:color w:val="auto"/>
          <w:sz w:val="18"/>
        </w:rPr>
        <w:t xml:space="preserve">die </w:t>
      </w:r>
      <w:r w:rsidRPr="00FA1671">
        <w:rPr>
          <w:rFonts w:ascii="Open Sans" w:hAnsi="Open Sans" w:cs="Open Sans"/>
          <w:color w:val="auto"/>
          <w:sz w:val="18"/>
        </w:rPr>
        <w:t xml:space="preserve">Innensumme, </w:t>
      </w:r>
      <w:r w:rsidR="003047FB" w:rsidRPr="00FA1671">
        <w:rPr>
          <w:rFonts w:ascii="Open Sans" w:hAnsi="Open Sans" w:cs="Open Sans"/>
          <w:color w:val="auto"/>
          <w:sz w:val="18"/>
        </w:rPr>
        <w:t xml:space="preserve">die </w:t>
      </w:r>
      <w:r w:rsidRPr="00FA1671">
        <w:rPr>
          <w:rFonts w:ascii="Open Sans" w:hAnsi="Open Sans" w:cs="Open Sans"/>
          <w:color w:val="auto"/>
          <w:sz w:val="18"/>
        </w:rPr>
        <w:t xml:space="preserve">Außensumme) und erste Eigenschaften (wie die Additionsregel Innenzahl + Innenzahl= Außenzahl) </w:t>
      </w:r>
      <w:r w:rsidRPr="00FA1671">
        <w:rPr>
          <w:rFonts w:ascii="Open Sans" w:hAnsi="Open Sans" w:cs="Open Sans"/>
          <w:color w:val="000000" w:themeColor="text1"/>
          <w:sz w:val="18"/>
        </w:rPr>
        <w:t>erarbeiten</w:t>
      </w:r>
      <w:r w:rsidR="00B469A5" w:rsidRPr="00FA1671">
        <w:rPr>
          <w:rFonts w:ascii="Open Sans" w:hAnsi="Open Sans" w:cs="Open Sans"/>
          <w:color w:val="000000" w:themeColor="text1"/>
          <w:sz w:val="18"/>
        </w:rPr>
        <w:t>.</w:t>
      </w:r>
      <w:r w:rsidR="00FA1671">
        <w:rPr>
          <w:rFonts w:ascii="Open Sans" w:hAnsi="Open Sans" w:cs="Open Sans"/>
          <w:color w:val="000000" w:themeColor="text1"/>
          <w:sz w:val="18"/>
        </w:rPr>
        <w:br w:type="page"/>
      </w:r>
    </w:p>
    <w:p w14:paraId="2225AC45" w14:textId="77777777" w:rsidR="00FA1671" w:rsidRDefault="00FA1671" w:rsidP="00B35B99">
      <w:pPr>
        <w:rPr>
          <w:rFonts w:ascii="Open Sans" w:hAnsi="Open Sans" w:cs="Open Sans"/>
          <w:color w:val="000000" w:themeColor="text1"/>
          <w:sz w:val="18"/>
        </w:rPr>
      </w:pPr>
    </w:p>
    <w:p w14:paraId="71C0323C" w14:textId="7FAB1E60" w:rsidR="009A6F93" w:rsidRPr="00FA1671" w:rsidRDefault="00FA1671" w:rsidP="00B35B99">
      <w:pPr>
        <w:rPr>
          <w:rFonts w:ascii="Open Sans" w:hAnsi="Open Sans" w:cs="Open Sans"/>
          <w:color w:val="3A3A41" w:themeColor="background2" w:themeShade="40"/>
          <w:sz w:val="18"/>
        </w:rPr>
      </w:pPr>
      <w:r w:rsidRPr="00FA1671">
        <w:rPr>
          <w:rFonts w:ascii="Open Sans" w:hAnsi="Open Sans" w:cs="Open Sans"/>
          <w:noProof/>
          <w:color w:val="auto"/>
          <w:sz w:val="18"/>
        </w:rPr>
        <mc:AlternateContent>
          <mc:Choice Requires="wpg">
            <w:drawing>
              <wp:anchor distT="0" distB="0" distL="114300" distR="114300" simplePos="0" relativeHeight="251767808" behindDoc="0" locked="0" layoutInCell="1" allowOverlap="1" wp14:anchorId="736558D4" wp14:editId="08037702">
                <wp:simplePos x="0" y="0"/>
                <wp:positionH relativeFrom="column">
                  <wp:posOffset>0</wp:posOffset>
                </wp:positionH>
                <wp:positionV relativeFrom="paragraph">
                  <wp:posOffset>30974</wp:posOffset>
                </wp:positionV>
                <wp:extent cx="470535" cy="614045"/>
                <wp:effectExtent l="0" t="0" r="0" b="0"/>
                <wp:wrapTight wrapText="bothSides">
                  <wp:wrapPolygon edited="0">
                    <wp:start x="0" y="0"/>
                    <wp:lineTo x="0" y="20997"/>
                    <wp:lineTo x="19822" y="20997"/>
                    <wp:lineTo x="20988" y="20550"/>
                    <wp:lineTo x="20988" y="2234"/>
                    <wp:lineTo x="18656" y="0"/>
                    <wp:lineTo x="0" y="0"/>
                  </wp:wrapPolygon>
                </wp:wrapTight>
                <wp:docPr id="44" name="Gruppieren 44">
                  <a:hlinkClick xmlns:a="http://schemas.openxmlformats.org/drawingml/2006/main" r:id="rId18"/>
                </wp:docPr>
                <wp:cNvGraphicFramePr/>
                <a:graphic xmlns:a="http://schemas.openxmlformats.org/drawingml/2006/main">
                  <a:graphicData uri="http://schemas.microsoft.com/office/word/2010/wordprocessingGroup">
                    <wpg:wgp>
                      <wpg:cNvGrpSpPr/>
                      <wpg:grpSpPr>
                        <a:xfrm>
                          <a:off x="0" y="0"/>
                          <a:ext cx="470535" cy="614045"/>
                          <a:chOff x="0" y="0"/>
                          <a:chExt cx="470535" cy="614045"/>
                        </a:xfrm>
                      </wpg:grpSpPr>
                      <pic:pic xmlns:pic="http://schemas.openxmlformats.org/drawingml/2006/picture">
                        <pic:nvPicPr>
                          <pic:cNvPr id="25" name="Grafik 25"/>
                          <pic:cNvPicPr>
                            <a:picLocks noChangeAspect="1"/>
                          </pic:cNvPicPr>
                        </pic:nvPicPr>
                        <pic:blipFill rotWithShape="1">
                          <a:blip r:embed="rId19" cstate="print">
                            <a:clrChange>
                              <a:clrFrom>
                                <a:srgbClr val="FEFEFE"/>
                              </a:clrFrom>
                              <a:clrTo>
                                <a:srgbClr val="FEFEFE">
                                  <a:alpha val="0"/>
                                </a:srgbClr>
                              </a:clrTo>
                            </a:clrChange>
                            <a:extLst>
                              <a:ext uri="{28A0092B-C50C-407E-A947-70E740481C1C}">
                                <a14:useLocalDpi xmlns:a14="http://schemas.microsoft.com/office/drawing/2010/main" val="0"/>
                              </a:ext>
                            </a:extLst>
                          </a:blip>
                          <a:srcRect l="34570" t="11659" r="33061" b="10794"/>
                          <a:stretch/>
                        </pic:blipFill>
                        <pic:spPr bwMode="auto">
                          <a:xfrm>
                            <a:off x="0" y="0"/>
                            <a:ext cx="470535" cy="614045"/>
                          </a:xfrm>
                          <a:prstGeom prst="rect">
                            <a:avLst/>
                          </a:prstGeom>
                          <a:ln>
                            <a:noFill/>
                          </a:ln>
                          <a:extLst>
                            <a:ext uri="{53640926-AAD7-44D8-BBD7-CCE9431645EC}">
                              <a14:shadowObscured xmlns:a14="http://schemas.microsoft.com/office/drawing/2010/main"/>
                            </a:ext>
                          </a:extLst>
                        </pic:spPr>
                      </pic:pic>
                      <wps:wsp>
                        <wps:cNvPr id="23" name="Textfeld 23"/>
                        <wps:cNvSpPr txBox="1"/>
                        <wps:spPr>
                          <a:xfrm>
                            <a:off x="60960" y="243840"/>
                            <a:ext cx="341630" cy="235585"/>
                          </a:xfrm>
                          <a:prstGeom prst="rect">
                            <a:avLst/>
                          </a:prstGeom>
                          <a:solidFill>
                            <a:prstClr val="white"/>
                          </a:solidFill>
                          <a:ln>
                            <a:noFill/>
                          </a:ln>
                        </wps:spPr>
                        <wps:txbx>
                          <w:txbxContent>
                            <w:p w14:paraId="6DE6BD14" w14:textId="77777777" w:rsidR="00FA1671" w:rsidRPr="00EA6B18" w:rsidRDefault="00FA1671" w:rsidP="00FA1671">
                              <w:pPr>
                                <w:pStyle w:val="Beschriftung"/>
                                <w:jc w:val="center"/>
                                <w:rPr>
                                  <w:rFonts w:ascii="Open Sans" w:hAnsi="Open Sans" w:cs="Open Sans"/>
                                  <w:noProof/>
                                  <w:color w:val="000000" w:themeColor="text1"/>
                                  <w:szCs w:val="20"/>
                                </w:rPr>
                              </w:pPr>
                              <w:r w:rsidRPr="00EA6B18">
                                <w:rPr>
                                  <w:rFonts w:ascii="Open Sans" w:hAnsi="Open Sans" w:cs="Open Sans"/>
                                  <w:color w:val="000000" w:themeColor="text1"/>
                                  <w:sz w:val="16"/>
                                </w:rPr>
                                <w:t>KV01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36558D4" id="Gruppieren 44" o:spid="_x0000_s1032" href="#_KV01" style="position:absolute;margin-left:0;margin-top:2.45pt;width:37.05pt;height:48.35pt;z-index:251767808" coordsize="4705,6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5" o:spid="_x0000_s1033" type="#_x0000_t75" style="position:absolute;width:4705;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">
                  <v:imagedata r:id="rId20" o:title="" croptop="7641f" cropbottom="7074f" cropleft="22656f" cropright="21667f" chromakey="#fefefe"/>
                </v:shape>
                <v:shape id="Textfeld 23" o:spid="_x0000_s1034" type="#_x0000_t202" style="position:absolute;left:609;top:2438;width:3416;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6DE6BD14" w14:textId="77777777" w:rsidR="00FA1671" w:rsidRPr="00EA6B18" w:rsidRDefault="00FA1671" w:rsidP="00FA1671">
                        <w:pPr>
                          <w:pStyle w:val="Beschriftung"/>
                          <w:jc w:val="center"/>
                          <w:rPr>
                            <w:rFonts w:ascii="Open Sans" w:hAnsi="Open Sans" w:cs="Open Sans"/>
                            <w:noProof/>
                            <w:color w:val="000000" w:themeColor="text1"/>
                            <w:szCs w:val="20"/>
                          </w:rPr>
                        </w:pPr>
                        <w:r w:rsidRPr="00EA6B18">
                          <w:rPr>
                            <w:rFonts w:ascii="Open Sans" w:hAnsi="Open Sans" w:cs="Open Sans"/>
                            <w:color w:val="000000" w:themeColor="text1"/>
                            <w:sz w:val="16"/>
                          </w:rPr>
                          <w:t>KV01</w:t>
                        </w:r>
                      </w:p>
                    </w:txbxContent>
                  </v:textbox>
                </v:shape>
                <w10:wrap type="tight"/>
              </v:group>
            </w:pict>
          </mc:Fallback>
        </mc:AlternateContent>
      </w:r>
      <w:r w:rsidR="00B469A5" w:rsidRPr="00FA1671">
        <w:rPr>
          <w:rFonts w:ascii="Open Sans" w:hAnsi="Open Sans" w:cs="Open Sans"/>
          <w:color w:val="000000" w:themeColor="text1"/>
          <w:sz w:val="18"/>
        </w:rPr>
        <w:t>Die Kopiervorlage kann zur Erarbeitung eines entsprechenden Wortspeichers genutzt werden</w:t>
      </w:r>
      <w:r w:rsidR="00B35B99" w:rsidRPr="00FA1671">
        <w:rPr>
          <w:rFonts w:ascii="Open Sans" w:hAnsi="Open Sans" w:cs="Open Sans"/>
          <w:color w:val="000000" w:themeColor="text1"/>
          <w:sz w:val="18"/>
        </w:rPr>
        <w:t xml:space="preserve">. Wichtig ist, dass die Lernenden </w:t>
      </w:r>
      <w:r w:rsidR="00B35B99" w:rsidRPr="00FA1671">
        <w:rPr>
          <w:rFonts w:ascii="Open Sans" w:hAnsi="Open Sans" w:cs="Open Sans"/>
          <w:color w:val="auto"/>
          <w:sz w:val="18"/>
        </w:rPr>
        <w:t>mit dem Aufgabenformat vertraut sind, bevor ein entdeckendes Lernen mit der App, wie es im Weiteren vorgeschlagen wird, möglich ist. Die Offenheit des Mediums erlaubt eine Vielzahl an Arbeitsaufträgen, die Sie je nach inhaltlichem oder prozessbezogenem Schwerpunkt und</w:t>
      </w:r>
      <w:r w:rsidR="00B35B99" w:rsidRPr="00FA1671">
        <w:rPr>
          <w:rFonts w:ascii="Open Sans" w:hAnsi="Open Sans" w:cs="Open Sans"/>
          <w:color w:val="3A3A41" w:themeColor="background2" w:themeShade="40"/>
          <w:sz w:val="18"/>
        </w:rPr>
        <w:t xml:space="preserve"> </w:t>
      </w:r>
      <w:r w:rsidR="00B35B99" w:rsidRPr="00FA1671">
        <w:rPr>
          <w:rFonts w:ascii="Open Sans" w:hAnsi="Open Sans" w:cs="Open Sans"/>
          <w:color w:val="auto"/>
          <w:sz w:val="18"/>
        </w:rPr>
        <w:t xml:space="preserve">unter Berücksichtigung der Lernvoraussetzungen Ihrer Schülerinnen </w:t>
      </w:r>
      <w:r w:rsidRPr="00FA1671">
        <w:rPr>
          <w:rFonts w:ascii="Open Sans" w:hAnsi="Open Sans" w:cs="Open Sans"/>
          <w:noProof/>
          <w:color w:val="auto"/>
          <w:sz w:val="18"/>
        </w:rPr>
        <mc:AlternateContent>
          <mc:Choice Requires="wps">
            <w:drawing>
              <wp:anchor distT="0" distB="0" distL="0" distR="0" simplePos="0" relativeHeight="251686912" behindDoc="0" locked="0" layoutInCell="1" allowOverlap="0" wp14:anchorId="216CE387" wp14:editId="0FA8EFE6">
                <wp:simplePos x="0" y="0"/>
                <wp:positionH relativeFrom="page">
                  <wp:posOffset>0</wp:posOffset>
                </wp:positionH>
                <wp:positionV relativeFrom="line">
                  <wp:posOffset>500521</wp:posOffset>
                </wp:positionV>
                <wp:extent cx="2226945" cy="2257425"/>
                <wp:effectExtent l="0" t="0" r="0" b="3175"/>
                <wp:wrapSquare wrapText="bothSides"/>
                <wp:docPr id="39" name="Textfeld 39"/>
                <wp:cNvGraphicFramePr/>
                <a:graphic xmlns:a="http://schemas.openxmlformats.org/drawingml/2006/main">
                  <a:graphicData uri="http://schemas.microsoft.com/office/word/2010/wordprocessingShape">
                    <wps:wsp>
                      <wps:cNvSpPr txBox="1"/>
                      <wps:spPr>
                        <a:xfrm>
                          <a:off x="0" y="0"/>
                          <a:ext cx="2226945" cy="2257425"/>
                        </a:xfrm>
                        <a:prstGeom prst="rect">
                          <a:avLst/>
                        </a:prstGeom>
                        <a:solidFill>
                          <a:sysClr val="window" lastClr="FFFFFF"/>
                        </a:solidFill>
                        <a:ln w="6350">
                          <a:noFill/>
                        </a:ln>
                        <a:effectLst/>
                      </wps:spPr>
                      <wps:txbx>
                        <w:txbxContent>
                          <w:p w14:paraId="7A432F72" w14:textId="5E76CB13" w:rsidR="00006175" w:rsidRDefault="00006175" w:rsidP="009962C1">
                            <w:pPr>
                              <w:pStyle w:val="IntensivesZitat"/>
                              <w:spacing w:after="120" w:line="240" w:lineRule="auto"/>
                              <w:jc w:val="left"/>
                              <w:rPr>
                                <w:rFonts w:ascii="Open Sans" w:hAnsi="Open Sans" w:cs="Open Sans"/>
                                <w:color w:val="80807F"/>
                                <w:sz w:val="18"/>
                                <w:lang w:bidi="de-DE"/>
                              </w:rPr>
                            </w:pPr>
                            <w:r w:rsidRPr="00EA6B18">
                              <w:rPr>
                                <w:rFonts w:ascii="Open Sans" w:hAnsi="Open Sans" w:cs="Open Sans"/>
                                <w:color w:val="80807F"/>
                                <w:sz w:val="18"/>
                                <w:lang w:bidi="de-DE"/>
                              </w:rPr>
                              <w:t>Freies Probieren als Einstieg:</w:t>
                            </w:r>
                          </w:p>
                          <w:p w14:paraId="0E59744B" w14:textId="77777777" w:rsidR="00006175" w:rsidRPr="00EA6B18" w:rsidRDefault="00006175" w:rsidP="009962C1">
                            <w:pPr>
                              <w:pStyle w:val="IntensivesZitat"/>
                              <w:spacing w:after="120" w:line="240" w:lineRule="auto"/>
                              <w:jc w:val="left"/>
                              <w:rPr>
                                <w:rFonts w:ascii="Open Sans" w:hAnsi="Open Sans" w:cs="Open Sans"/>
                                <w:color w:val="80807F"/>
                                <w:sz w:val="18"/>
                                <w:lang w:bidi="de-DE"/>
                              </w:rPr>
                            </w:pPr>
                          </w:p>
                          <w:p w14:paraId="7E802B89" w14:textId="77777777" w:rsidR="00006175" w:rsidRPr="00EA6B18" w:rsidRDefault="00006175"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EA6B18">
                              <w:rPr>
                                <w:rFonts w:ascii="Open Sans" w:hAnsi="Open Sans" w:cs="Open Sans"/>
                                <w:b w:val="0"/>
                                <w:i w:val="0"/>
                                <w:color w:val="80807F"/>
                                <w:sz w:val="18"/>
                                <w:lang w:bidi="de-DE"/>
                              </w:rPr>
                              <w:t>zum Ausprobieren und Kennenlernen der verschiedenen Funktionen</w:t>
                            </w:r>
                          </w:p>
                          <w:p w14:paraId="7712F87A" w14:textId="01CD6CA2" w:rsidR="00006175" w:rsidRPr="00EA6B18" w:rsidRDefault="00006175"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EA6B18">
                              <w:rPr>
                                <w:rFonts w:ascii="Open Sans" w:hAnsi="Open Sans" w:cs="Open Sans"/>
                                <w:b w:val="0"/>
                                <w:i w:val="0"/>
                                <w:color w:val="80807F"/>
                                <w:sz w:val="18"/>
                                <w:lang w:bidi="de-DE"/>
                              </w:rPr>
                              <w:t>zur Klärung der Abdeckfunktionen im Kontext der Rechendreiecke (Zahlen bzw. Punkte sind nicht verschwunden, sondern nur verdeckt)</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CE387" id="Textfeld 39" o:spid="_x0000_s1035" type="#_x0000_t202" style="position:absolute;margin-left:0;margin-top:39.4pt;width:175.35pt;height:177.7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" o:allowoverlap="f" fillcolor="window" stroked="f" strokeweight=".5pt">
                <v:textbox inset="36pt,0,11.52pt,18pt">
                  <w:txbxContent>
                    <w:p w14:paraId="7A432F72" w14:textId="5E76CB13" w:rsidR="00006175" w:rsidRDefault="00006175" w:rsidP="009962C1">
                      <w:pPr>
                        <w:pStyle w:val="IntensivesZitat"/>
                        <w:spacing w:after="120" w:line="240" w:lineRule="auto"/>
                        <w:jc w:val="left"/>
                        <w:rPr>
                          <w:rFonts w:ascii="Open Sans" w:hAnsi="Open Sans" w:cs="Open Sans"/>
                          <w:color w:val="80807F"/>
                          <w:sz w:val="18"/>
                          <w:lang w:bidi="de-DE"/>
                        </w:rPr>
                      </w:pPr>
                      <w:r w:rsidRPr="00EA6B18">
                        <w:rPr>
                          <w:rFonts w:ascii="Open Sans" w:hAnsi="Open Sans" w:cs="Open Sans"/>
                          <w:color w:val="80807F"/>
                          <w:sz w:val="18"/>
                          <w:lang w:bidi="de-DE"/>
                        </w:rPr>
                        <w:t>Freies Probieren als Einstieg:</w:t>
                      </w:r>
                    </w:p>
                    <w:p w14:paraId="0E59744B" w14:textId="77777777" w:rsidR="00006175" w:rsidRPr="00EA6B18" w:rsidRDefault="00006175" w:rsidP="009962C1">
                      <w:pPr>
                        <w:pStyle w:val="IntensivesZitat"/>
                        <w:spacing w:after="120" w:line="240" w:lineRule="auto"/>
                        <w:jc w:val="left"/>
                        <w:rPr>
                          <w:rFonts w:ascii="Open Sans" w:hAnsi="Open Sans" w:cs="Open Sans"/>
                          <w:color w:val="80807F"/>
                          <w:sz w:val="18"/>
                          <w:lang w:bidi="de-DE"/>
                        </w:rPr>
                      </w:pPr>
                    </w:p>
                    <w:p w14:paraId="7E802B89" w14:textId="77777777" w:rsidR="00006175" w:rsidRPr="00EA6B18" w:rsidRDefault="00006175"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EA6B18">
                        <w:rPr>
                          <w:rFonts w:ascii="Open Sans" w:hAnsi="Open Sans" w:cs="Open Sans"/>
                          <w:b w:val="0"/>
                          <w:i w:val="0"/>
                          <w:color w:val="80807F"/>
                          <w:sz w:val="18"/>
                          <w:lang w:bidi="de-DE"/>
                        </w:rPr>
                        <w:t>zum Ausprobieren und Kennenlernen der verschiedenen Funktionen</w:t>
                      </w:r>
                    </w:p>
                    <w:p w14:paraId="7712F87A" w14:textId="01CD6CA2" w:rsidR="00006175" w:rsidRPr="00EA6B18" w:rsidRDefault="00006175"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EA6B18">
                        <w:rPr>
                          <w:rFonts w:ascii="Open Sans" w:hAnsi="Open Sans" w:cs="Open Sans"/>
                          <w:b w:val="0"/>
                          <w:i w:val="0"/>
                          <w:color w:val="80807F"/>
                          <w:sz w:val="18"/>
                          <w:lang w:bidi="de-DE"/>
                        </w:rPr>
                        <w:t>zur Klärung der Abdeckfunktionen im Kontext der Rechendreiecke (Zahlen bzw. Punkte sind nicht verschwunden, sondern nur verdeckt)</w:t>
                      </w:r>
                    </w:p>
                  </w:txbxContent>
                </v:textbox>
                <w10:wrap type="square" anchorx="page" anchory="line"/>
              </v:shape>
            </w:pict>
          </mc:Fallback>
        </mc:AlternateContent>
      </w:r>
      <w:r w:rsidR="00B35B99" w:rsidRPr="00FA1671">
        <w:rPr>
          <w:rFonts w:ascii="Open Sans" w:hAnsi="Open Sans" w:cs="Open Sans"/>
          <w:color w:val="auto"/>
          <w:sz w:val="18"/>
        </w:rPr>
        <w:t>und Schüler selbst festlegen können.</w:t>
      </w:r>
    </w:p>
    <w:p w14:paraId="1BFD2D68" w14:textId="1041859D" w:rsidR="009962C1" w:rsidRPr="00FA1671" w:rsidRDefault="00B35B99" w:rsidP="009962C1">
      <w:pPr>
        <w:pStyle w:val="berschrift2"/>
        <w:rPr>
          <w:rFonts w:ascii="Open Sans" w:hAnsi="Open Sans" w:cs="Open Sans"/>
          <w:color w:val="auto"/>
          <w:sz w:val="22"/>
        </w:rPr>
      </w:pPr>
      <w:bookmarkStart w:id="14" w:name="_Toc18585515"/>
      <w:r w:rsidRPr="00FA1671">
        <w:rPr>
          <w:rFonts w:ascii="Open Sans" w:hAnsi="Open Sans" w:cs="Open Sans"/>
          <w:color w:val="auto"/>
          <w:sz w:val="22"/>
        </w:rPr>
        <w:t>Freies Probieren</w:t>
      </w:r>
      <w:bookmarkEnd w:id="14"/>
    </w:p>
    <w:p w14:paraId="1D65011D" w14:textId="77777777" w:rsidR="00FA1671" w:rsidRDefault="009962C1" w:rsidP="00FA1671">
      <w:pPr>
        <w:rPr>
          <w:rFonts w:ascii="Open Sans" w:hAnsi="Open Sans" w:cs="Open Sans"/>
          <w:color w:val="auto"/>
          <w:sz w:val="18"/>
        </w:rPr>
      </w:pPr>
      <w:r w:rsidRPr="00FA1671">
        <w:rPr>
          <w:rFonts w:ascii="Open Sans" w:hAnsi="Open Sans" w:cs="Open Sans"/>
          <w:color w:val="auto"/>
          <w:sz w:val="18"/>
        </w:rPr>
        <w:t xml:space="preserve">Um mit der App vertraut zu werden, sollte den Schülerinnen und Schülern zunächst die Möglichkeit gegeben werden das digitale Werkzeug ganz frei auszuprobieren und die Bedienung selbst zu entdecken. In dieser Phase üben sie die grundlegenden Funktionen von </w:t>
      </w:r>
      <w:r w:rsidRPr="00FA1671">
        <w:rPr>
          <w:rFonts w:ascii="Open Sans" w:hAnsi="Open Sans" w:cs="Open Sans"/>
          <w:i/>
          <w:color w:val="auto"/>
          <w:sz w:val="18"/>
        </w:rPr>
        <w:t>Rechendreieck</w:t>
      </w:r>
      <w:r w:rsidRPr="00FA1671">
        <w:rPr>
          <w:rFonts w:ascii="Open Sans" w:hAnsi="Open Sans" w:cs="Open Sans"/>
          <w:color w:val="auto"/>
          <w:sz w:val="18"/>
        </w:rPr>
        <w:t xml:space="preserve"> (</w:t>
      </w:r>
      <w:r w:rsidR="00634FF4" w:rsidRPr="00FA1671">
        <w:rPr>
          <w:rFonts w:ascii="Open Sans" w:hAnsi="Open Sans" w:cs="Open Sans"/>
          <w:color w:val="auto"/>
          <w:sz w:val="18"/>
        </w:rPr>
        <w:t>z. B.</w:t>
      </w:r>
      <w:r w:rsidRPr="00FA1671">
        <w:rPr>
          <w:rFonts w:ascii="Open Sans" w:hAnsi="Open Sans" w:cs="Open Sans"/>
          <w:color w:val="auto"/>
          <w:sz w:val="18"/>
        </w:rPr>
        <w:t xml:space="preserve"> Hinzufügen von Plättchen durch Fingertippen, Entfernen von Plättchen durch Herausziehen oder Schütteln des Tablets, Verdecken von Außen- bzw. Innenzahlen durch Wischen der bestimmten Felder) anzuwenden. Dabei ist es wichtig</w:t>
      </w:r>
      <w:r w:rsidR="00634FF4" w:rsidRPr="00FA1671">
        <w:rPr>
          <w:rFonts w:ascii="Open Sans" w:hAnsi="Open Sans" w:cs="Open Sans"/>
          <w:color w:val="auto"/>
          <w:sz w:val="18"/>
        </w:rPr>
        <w:t>,</w:t>
      </w:r>
      <w:r w:rsidRPr="00FA1671">
        <w:rPr>
          <w:rFonts w:ascii="Open Sans" w:hAnsi="Open Sans" w:cs="Open Sans"/>
          <w:color w:val="auto"/>
          <w:sz w:val="18"/>
        </w:rPr>
        <w:t xml:space="preserve"> die Bedeutung der einzelnen Felder sowie einzelner Funktionen zu klären. Insbesondere das Verdecken der Innenzahlen kann zu Missverständnissen bei Schülerinnen und Schülern führen, da angenommen werden könnte, dass die jeweiligen Punkte verschwinden. Sie werden allerdings weiterhin in die Außenzahl miteinberechnet und sind weiterhin unter der </w:t>
      </w:r>
      <w:r w:rsidR="00634FF4" w:rsidRPr="00FA1671">
        <w:rPr>
          <w:rFonts w:ascii="Open Sans" w:hAnsi="Open Sans" w:cs="Open Sans"/>
          <w:color w:val="auto"/>
          <w:sz w:val="18"/>
        </w:rPr>
        <w:t>Abdeckung (</w:t>
      </w:r>
      <w:r w:rsidRPr="00FA1671">
        <w:rPr>
          <w:rFonts w:ascii="Open Sans" w:hAnsi="Open Sans" w:cs="Open Sans"/>
          <w:color w:val="auto"/>
          <w:sz w:val="18"/>
        </w:rPr>
        <w:t>„Rollade“</w:t>
      </w:r>
      <w:r w:rsidR="00634FF4" w:rsidRPr="00FA1671">
        <w:rPr>
          <w:rFonts w:ascii="Open Sans" w:hAnsi="Open Sans" w:cs="Open Sans"/>
          <w:color w:val="auto"/>
          <w:sz w:val="18"/>
        </w:rPr>
        <w:t>)</w:t>
      </w:r>
      <w:r w:rsidRPr="00FA1671">
        <w:rPr>
          <w:rFonts w:ascii="Open Sans" w:hAnsi="Open Sans" w:cs="Open Sans"/>
          <w:color w:val="auto"/>
          <w:sz w:val="18"/>
        </w:rPr>
        <w:t xml:space="preserve"> vorhanden.</w:t>
      </w:r>
    </w:p>
    <w:p w14:paraId="5F6FEE79" w14:textId="77777777" w:rsidR="00FA1671" w:rsidRDefault="00FA1671" w:rsidP="00FA1671">
      <w:pPr>
        <w:rPr>
          <w:rFonts w:ascii="Open Sans" w:hAnsi="Open Sans" w:cs="Open Sans"/>
          <w:color w:val="auto"/>
          <w:sz w:val="18"/>
        </w:rPr>
      </w:pPr>
    </w:p>
    <w:p w14:paraId="5381066C" w14:textId="46E878D2" w:rsidR="009962C1" w:rsidRPr="00FA1671" w:rsidRDefault="002525A0" w:rsidP="00FA1671">
      <w:pPr>
        <w:rPr>
          <w:rFonts w:ascii="Open Sans" w:hAnsi="Open Sans" w:cs="Open Sans"/>
          <w:color w:val="auto"/>
          <w:sz w:val="18"/>
        </w:rPr>
      </w:pPr>
      <w:r w:rsidRPr="00FA1671">
        <w:rPr>
          <w:rFonts w:ascii="Open Sans" w:hAnsi="Open Sans" w:cs="Open Sans"/>
          <w:color w:val="auto"/>
          <w:sz w:val="18"/>
        </w:rPr>
        <w:t>I</w:t>
      </w:r>
      <w:r w:rsidR="009962C1" w:rsidRPr="00FA1671">
        <w:rPr>
          <w:rFonts w:ascii="Open Sans" w:hAnsi="Open Sans" w:cs="Open Sans"/>
          <w:color w:val="auto"/>
          <w:sz w:val="18"/>
        </w:rPr>
        <w:t>n dieser Erprobungsphase können den Schülerinnen und Schülern bspw. folgende Leitfragen geben werden:</w:t>
      </w:r>
    </w:p>
    <w:p w14:paraId="17E04BC2" w14:textId="77777777" w:rsidR="009962C1" w:rsidRPr="00FA1671" w:rsidRDefault="009962C1" w:rsidP="009962C1">
      <w:pPr>
        <w:pStyle w:val="Listenabsatz"/>
        <w:numPr>
          <w:ilvl w:val="0"/>
          <w:numId w:val="13"/>
        </w:numPr>
        <w:rPr>
          <w:rFonts w:ascii="Open Sans" w:hAnsi="Open Sans" w:cs="Open Sans"/>
          <w:i/>
          <w:color w:val="auto"/>
          <w:sz w:val="18"/>
        </w:rPr>
      </w:pPr>
      <w:r w:rsidRPr="00FA1671">
        <w:rPr>
          <w:rFonts w:ascii="Open Sans" w:hAnsi="Open Sans" w:cs="Open Sans"/>
          <w:i/>
          <w:color w:val="auto"/>
          <w:sz w:val="18"/>
        </w:rPr>
        <w:t>Was bedeuten die Plättchen</w:t>
      </w:r>
    </w:p>
    <w:p w14:paraId="12C701E2" w14:textId="77777777" w:rsidR="009962C1" w:rsidRPr="00FA1671" w:rsidRDefault="009962C1" w:rsidP="009962C1">
      <w:pPr>
        <w:pStyle w:val="Listenabsatz"/>
        <w:numPr>
          <w:ilvl w:val="0"/>
          <w:numId w:val="13"/>
        </w:numPr>
        <w:rPr>
          <w:rFonts w:ascii="Open Sans" w:hAnsi="Open Sans" w:cs="Open Sans"/>
          <w:i/>
          <w:color w:val="auto"/>
          <w:sz w:val="18"/>
        </w:rPr>
      </w:pPr>
      <w:r w:rsidRPr="00FA1671">
        <w:rPr>
          <w:rFonts w:ascii="Open Sans" w:hAnsi="Open Sans" w:cs="Open Sans"/>
          <w:i/>
          <w:color w:val="auto"/>
          <w:sz w:val="18"/>
        </w:rPr>
        <w:t>Was kann man mit den Plättchen machen?</w:t>
      </w:r>
    </w:p>
    <w:p w14:paraId="779FFB9D" w14:textId="77777777" w:rsidR="009962C1" w:rsidRPr="00FA1671" w:rsidRDefault="009962C1" w:rsidP="009962C1">
      <w:pPr>
        <w:pStyle w:val="Listenabsatz"/>
        <w:numPr>
          <w:ilvl w:val="0"/>
          <w:numId w:val="13"/>
        </w:numPr>
        <w:rPr>
          <w:rFonts w:ascii="Open Sans" w:hAnsi="Open Sans" w:cs="Open Sans"/>
          <w:i/>
          <w:color w:val="auto"/>
          <w:sz w:val="18"/>
        </w:rPr>
      </w:pPr>
      <w:r w:rsidRPr="00FA1671">
        <w:rPr>
          <w:rFonts w:ascii="Open Sans" w:hAnsi="Open Sans" w:cs="Open Sans"/>
          <w:i/>
          <w:color w:val="auto"/>
          <w:sz w:val="18"/>
        </w:rPr>
        <w:t>Wie entfernt man die Plättchen?</w:t>
      </w:r>
    </w:p>
    <w:p w14:paraId="4F849EEF" w14:textId="77777777" w:rsidR="009962C1" w:rsidRPr="00FA1671" w:rsidRDefault="009962C1" w:rsidP="009962C1">
      <w:pPr>
        <w:pStyle w:val="Listenabsatz"/>
        <w:numPr>
          <w:ilvl w:val="0"/>
          <w:numId w:val="13"/>
        </w:numPr>
        <w:rPr>
          <w:rFonts w:ascii="Open Sans" w:hAnsi="Open Sans" w:cs="Open Sans"/>
          <w:i/>
          <w:color w:val="auto"/>
          <w:sz w:val="18"/>
        </w:rPr>
      </w:pPr>
      <w:r w:rsidRPr="00FA1671">
        <w:rPr>
          <w:rFonts w:ascii="Open Sans" w:hAnsi="Open Sans" w:cs="Open Sans"/>
          <w:i/>
          <w:color w:val="auto"/>
          <w:sz w:val="18"/>
        </w:rPr>
        <w:t>Kann man Plättchen nur einzeln oder auch gleichzeitig entfernen?</w:t>
      </w:r>
    </w:p>
    <w:p w14:paraId="2DD21C0E" w14:textId="77777777" w:rsidR="009962C1" w:rsidRPr="00FA1671" w:rsidRDefault="009962C1" w:rsidP="009962C1">
      <w:pPr>
        <w:pStyle w:val="Listenabsatz"/>
        <w:numPr>
          <w:ilvl w:val="0"/>
          <w:numId w:val="13"/>
        </w:numPr>
        <w:rPr>
          <w:rFonts w:ascii="Open Sans" w:hAnsi="Open Sans" w:cs="Open Sans"/>
          <w:i/>
          <w:color w:val="auto"/>
          <w:sz w:val="18"/>
        </w:rPr>
      </w:pPr>
      <w:r w:rsidRPr="00FA1671">
        <w:rPr>
          <w:rFonts w:ascii="Open Sans" w:hAnsi="Open Sans" w:cs="Open Sans"/>
          <w:i/>
          <w:color w:val="auto"/>
          <w:sz w:val="18"/>
        </w:rPr>
        <w:t>Wofür stehen die Zahlen in den äußeren Feldern?</w:t>
      </w:r>
    </w:p>
    <w:p w14:paraId="708B07C5" w14:textId="697DF755" w:rsidR="009962C1" w:rsidRPr="00FA1671" w:rsidRDefault="009962C1" w:rsidP="009962C1">
      <w:pPr>
        <w:pStyle w:val="Listenabsatz"/>
        <w:numPr>
          <w:ilvl w:val="0"/>
          <w:numId w:val="13"/>
        </w:numPr>
        <w:rPr>
          <w:rFonts w:ascii="Open Sans" w:hAnsi="Open Sans" w:cs="Open Sans"/>
          <w:i/>
          <w:color w:val="auto"/>
          <w:sz w:val="18"/>
        </w:rPr>
      </w:pPr>
      <w:r w:rsidRPr="00FA1671">
        <w:rPr>
          <w:rFonts w:ascii="Open Sans" w:hAnsi="Open Sans" w:cs="Open Sans"/>
          <w:i/>
          <w:color w:val="auto"/>
          <w:sz w:val="18"/>
        </w:rPr>
        <w:t>Kann man die Außenzahlen auch zuerst selbst ausrechnen?</w:t>
      </w:r>
    </w:p>
    <w:bookmarkStart w:id="15" w:name="_Toc17974761"/>
    <w:p w14:paraId="20B603BC" w14:textId="20866AF9" w:rsidR="009962C1" w:rsidRPr="00FA1671" w:rsidRDefault="00FA1671" w:rsidP="009962C1">
      <w:pPr>
        <w:pStyle w:val="Listenabsatz"/>
        <w:numPr>
          <w:ilvl w:val="0"/>
          <w:numId w:val="13"/>
        </w:numPr>
        <w:rPr>
          <w:rFonts w:ascii="Open Sans" w:hAnsi="Open Sans" w:cs="Open Sans"/>
          <w:i/>
          <w:color w:val="auto"/>
          <w:sz w:val="18"/>
        </w:rPr>
      </w:pPr>
      <w:r w:rsidRPr="00FA1671">
        <w:rPr>
          <w:rFonts w:ascii="Open Sans" w:hAnsi="Open Sans" w:cs="Open Sans"/>
          <w:noProof/>
          <w:sz w:val="18"/>
        </w:rPr>
        <mc:AlternateContent>
          <mc:Choice Requires="wps">
            <w:drawing>
              <wp:anchor distT="0" distB="0" distL="0" distR="0" simplePos="0" relativeHeight="251674624" behindDoc="0" locked="0" layoutInCell="1" allowOverlap="0" wp14:anchorId="1D7314F1" wp14:editId="2F4879C1">
                <wp:simplePos x="0" y="0"/>
                <wp:positionH relativeFrom="page">
                  <wp:posOffset>-112395</wp:posOffset>
                </wp:positionH>
                <wp:positionV relativeFrom="line">
                  <wp:posOffset>344029</wp:posOffset>
                </wp:positionV>
                <wp:extent cx="2226945" cy="3160395"/>
                <wp:effectExtent l="0" t="0" r="0" b="1905"/>
                <wp:wrapSquare wrapText="bothSides"/>
                <wp:docPr id="27" name="Textfeld 27"/>
                <wp:cNvGraphicFramePr/>
                <a:graphic xmlns:a="http://schemas.openxmlformats.org/drawingml/2006/main">
                  <a:graphicData uri="http://schemas.microsoft.com/office/word/2010/wordprocessingShape">
                    <wps:wsp>
                      <wps:cNvSpPr txBox="1"/>
                      <wps:spPr>
                        <a:xfrm>
                          <a:off x="0" y="0"/>
                          <a:ext cx="2226945" cy="3160395"/>
                        </a:xfrm>
                        <a:prstGeom prst="rect">
                          <a:avLst/>
                        </a:prstGeom>
                        <a:solidFill>
                          <a:sysClr val="window" lastClr="FFFFFF"/>
                        </a:solidFill>
                        <a:ln w="6350">
                          <a:noFill/>
                        </a:ln>
                        <a:effectLst/>
                      </wps:spPr>
                      <wps:txbx>
                        <w:txbxContent>
                          <w:p w14:paraId="3F1EB9C4" w14:textId="26793591" w:rsidR="00006175" w:rsidRDefault="00006175" w:rsidP="00B35B99">
                            <w:pPr>
                              <w:pStyle w:val="IntensivesZitat"/>
                              <w:spacing w:after="120" w:line="240" w:lineRule="auto"/>
                              <w:jc w:val="left"/>
                              <w:rPr>
                                <w:rFonts w:ascii="Open Sans" w:hAnsi="Open Sans" w:cs="Open Sans"/>
                                <w:color w:val="80807F"/>
                                <w:sz w:val="18"/>
                                <w:lang w:bidi="de-DE"/>
                              </w:rPr>
                            </w:pPr>
                            <w:r w:rsidRPr="00EA6B18">
                              <w:rPr>
                                <w:rFonts w:ascii="Open Sans" w:hAnsi="Open Sans" w:cs="Open Sans"/>
                                <w:color w:val="80807F"/>
                                <w:sz w:val="18"/>
                                <w:lang w:bidi="de-DE"/>
                              </w:rPr>
                              <w:t>Das Potential des digitalen Mediums bei „Was passiert, wenn...“ Fragen nutzen:</w:t>
                            </w:r>
                          </w:p>
                          <w:p w14:paraId="1308B79F" w14:textId="77777777" w:rsidR="00006175" w:rsidRPr="00EA6B18" w:rsidRDefault="00006175" w:rsidP="00B35B99">
                            <w:pPr>
                              <w:pStyle w:val="IntensivesZitat"/>
                              <w:spacing w:after="120" w:line="240" w:lineRule="auto"/>
                              <w:jc w:val="left"/>
                              <w:rPr>
                                <w:rFonts w:ascii="Open Sans" w:hAnsi="Open Sans" w:cs="Open Sans"/>
                                <w:color w:val="80807F"/>
                                <w:sz w:val="18"/>
                                <w:lang w:bidi="de-DE"/>
                              </w:rPr>
                            </w:pPr>
                          </w:p>
                          <w:p w14:paraId="51E2C79D" w14:textId="18F1EA72" w:rsidR="00006175" w:rsidRPr="00EA6B18" w:rsidRDefault="00006175" w:rsidP="00554AB3">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EA6B18">
                              <w:rPr>
                                <w:rFonts w:ascii="Open Sans" w:hAnsi="Open Sans" w:cs="Open Sans"/>
                                <w:b w:val="0"/>
                                <w:i w:val="0"/>
                                <w:color w:val="80807F"/>
                                <w:sz w:val="18"/>
                                <w:lang w:bidi="de-DE"/>
                              </w:rPr>
                              <w:t>Mit jeder Handlung passen sich die Außenzahlen automatisch an</w:t>
                            </w:r>
                          </w:p>
                          <w:p w14:paraId="21CEE347" w14:textId="26DEF8F1" w:rsidR="00006175" w:rsidRPr="00EA6B18" w:rsidRDefault="00006175" w:rsidP="00554AB3">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EA6B18">
                              <w:rPr>
                                <w:rFonts w:ascii="Open Sans" w:hAnsi="Open Sans" w:cs="Open Sans"/>
                                <w:b w:val="0"/>
                                <w:i w:val="0"/>
                                <w:color w:val="80807F"/>
                                <w:sz w:val="18"/>
                                <w:lang w:bidi="de-DE"/>
                              </w:rPr>
                              <w:t>Veränderungen bzw. Auswirkungen werden sofort beobachtbar</w:t>
                            </w:r>
                          </w:p>
                          <w:p w14:paraId="13BBCE1D" w14:textId="5300F730" w:rsidR="00006175" w:rsidRPr="00EA6B18" w:rsidRDefault="00006175" w:rsidP="00554AB3">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EA6B18">
                              <w:rPr>
                                <w:rFonts w:ascii="Open Sans" w:hAnsi="Open Sans" w:cs="Open Sans"/>
                                <w:b w:val="0"/>
                                <w:i w:val="0"/>
                                <w:color w:val="80807F"/>
                                <w:sz w:val="18"/>
                                <w:lang w:bidi="de-DE"/>
                              </w:rPr>
                              <w:t>Förderung von prozessbezogenen Kompetenzen</w:t>
                            </w:r>
                          </w:p>
                          <w:p w14:paraId="04FAAD35" w14:textId="75D46C1F" w:rsidR="00006175" w:rsidRPr="00EA6B18" w:rsidRDefault="00006175" w:rsidP="00554AB3">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rPr>
                            </w:pPr>
                            <w:r w:rsidRPr="00EA6B18">
                              <w:rPr>
                                <w:rFonts w:ascii="Open Sans" w:hAnsi="Open Sans" w:cs="Open Sans"/>
                                <w:b w:val="0"/>
                                <w:i w:val="0"/>
                                <w:color w:val="80807F"/>
                                <w:sz w:val="18"/>
                                <w:lang w:bidi="de-DE"/>
                              </w:rPr>
                              <w:t>Vermeidung von „falschen“ Beobachtungen durch Fehler bei selbstständiger Errechnung</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14F1" id="Textfeld 27" o:spid="_x0000_s1036" type="#_x0000_t202" style="position:absolute;left:0;text-align:left;margin-left:-8.85pt;margin-top:27.1pt;width:175.35pt;height:248.8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" o:allowoverlap="f" fillcolor="window" stroked="f" strokeweight=".5pt">
                <v:textbox inset="36pt,0,11.52pt,18pt">
                  <w:txbxContent>
                    <w:p w14:paraId="3F1EB9C4" w14:textId="26793591" w:rsidR="00006175" w:rsidRDefault="00006175" w:rsidP="00B35B99">
                      <w:pPr>
                        <w:pStyle w:val="IntensivesZitat"/>
                        <w:spacing w:after="120" w:line="240" w:lineRule="auto"/>
                        <w:jc w:val="left"/>
                        <w:rPr>
                          <w:rFonts w:ascii="Open Sans" w:hAnsi="Open Sans" w:cs="Open Sans"/>
                          <w:color w:val="80807F"/>
                          <w:sz w:val="18"/>
                          <w:lang w:bidi="de-DE"/>
                        </w:rPr>
                      </w:pPr>
                      <w:r w:rsidRPr="00EA6B18">
                        <w:rPr>
                          <w:rFonts w:ascii="Open Sans" w:hAnsi="Open Sans" w:cs="Open Sans"/>
                          <w:color w:val="80807F"/>
                          <w:sz w:val="18"/>
                          <w:lang w:bidi="de-DE"/>
                        </w:rPr>
                        <w:t>Das Potential des digitalen Mediums bei „Was passiert, wenn...“ Fragen nutzen:</w:t>
                      </w:r>
                    </w:p>
                    <w:p w14:paraId="1308B79F" w14:textId="77777777" w:rsidR="00006175" w:rsidRPr="00EA6B18" w:rsidRDefault="00006175" w:rsidP="00B35B99">
                      <w:pPr>
                        <w:pStyle w:val="IntensivesZitat"/>
                        <w:spacing w:after="120" w:line="240" w:lineRule="auto"/>
                        <w:jc w:val="left"/>
                        <w:rPr>
                          <w:rFonts w:ascii="Open Sans" w:hAnsi="Open Sans" w:cs="Open Sans"/>
                          <w:color w:val="80807F"/>
                          <w:sz w:val="18"/>
                          <w:lang w:bidi="de-DE"/>
                        </w:rPr>
                      </w:pPr>
                    </w:p>
                    <w:p w14:paraId="51E2C79D" w14:textId="18F1EA72" w:rsidR="00006175" w:rsidRPr="00EA6B18" w:rsidRDefault="00006175" w:rsidP="00554AB3">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EA6B18">
                        <w:rPr>
                          <w:rFonts w:ascii="Open Sans" w:hAnsi="Open Sans" w:cs="Open Sans"/>
                          <w:b w:val="0"/>
                          <w:i w:val="0"/>
                          <w:color w:val="80807F"/>
                          <w:sz w:val="18"/>
                          <w:lang w:bidi="de-DE"/>
                        </w:rPr>
                        <w:t>Mit jeder Handlung passen sich die Außenzahlen automatisch an</w:t>
                      </w:r>
                    </w:p>
                    <w:p w14:paraId="21CEE347" w14:textId="26DEF8F1" w:rsidR="00006175" w:rsidRPr="00EA6B18" w:rsidRDefault="00006175" w:rsidP="00554AB3">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EA6B18">
                        <w:rPr>
                          <w:rFonts w:ascii="Open Sans" w:hAnsi="Open Sans" w:cs="Open Sans"/>
                          <w:b w:val="0"/>
                          <w:i w:val="0"/>
                          <w:color w:val="80807F"/>
                          <w:sz w:val="18"/>
                          <w:lang w:bidi="de-DE"/>
                        </w:rPr>
                        <w:t>Veränderungen bzw. Auswirkungen werden sofort beobachtbar</w:t>
                      </w:r>
                    </w:p>
                    <w:p w14:paraId="13BBCE1D" w14:textId="5300F730" w:rsidR="00006175" w:rsidRPr="00EA6B18" w:rsidRDefault="00006175" w:rsidP="00554AB3">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EA6B18">
                        <w:rPr>
                          <w:rFonts w:ascii="Open Sans" w:hAnsi="Open Sans" w:cs="Open Sans"/>
                          <w:b w:val="0"/>
                          <w:i w:val="0"/>
                          <w:color w:val="80807F"/>
                          <w:sz w:val="18"/>
                          <w:lang w:bidi="de-DE"/>
                        </w:rPr>
                        <w:t>Förderung von prozessbezogenen Kompetenzen</w:t>
                      </w:r>
                    </w:p>
                    <w:p w14:paraId="04FAAD35" w14:textId="75D46C1F" w:rsidR="00006175" w:rsidRPr="00EA6B18" w:rsidRDefault="00006175" w:rsidP="00554AB3">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rPr>
                      </w:pPr>
                      <w:r w:rsidRPr="00EA6B18">
                        <w:rPr>
                          <w:rFonts w:ascii="Open Sans" w:hAnsi="Open Sans" w:cs="Open Sans"/>
                          <w:b w:val="0"/>
                          <w:i w:val="0"/>
                          <w:color w:val="80807F"/>
                          <w:sz w:val="18"/>
                          <w:lang w:bidi="de-DE"/>
                        </w:rPr>
                        <w:t>Vermeidung von „falschen“ Beobachtungen durch Fehler bei selbstständiger Errechnung</w:t>
                      </w:r>
                    </w:p>
                  </w:txbxContent>
                </v:textbox>
                <w10:wrap type="square" anchorx="page" anchory="line"/>
              </v:shape>
            </w:pict>
          </mc:Fallback>
        </mc:AlternateContent>
      </w:r>
      <w:bookmarkEnd w:id="15"/>
      <w:r w:rsidR="009962C1" w:rsidRPr="00FA1671">
        <w:rPr>
          <w:rFonts w:ascii="Open Sans" w:hAnsi="Open Sans" w:cs="Open Sans"/>
          <w:i/>
          <w:color w:val="auto"/>
          <w:sz w:val="18"/>
        </w:rPr>
        <w:t>Warum sind die Ecken des Rechendreiecks eingefärbt?</w:t>
      </w:r>
    </w:p>
    <w:p w14:paraId="01B9FDD2" w14:textId="0AA1641A" w:rsidR="009962C1" w:rsidRPr="00FA1671" w:rsidRDefault="009962C1" w:rsidP="009962C1">
      <w:pPr>
        <w:pStyle w:val="Listenabsatz"/>
        <w:numPr>
          <w:ilvl w:val="0"/>
          <w:numId w:val="13"/>
        </w:numPr>
        <w:rPr>
          <w:rFonts w:ascii="Open Sans" w:hAnsi="Open Sans" w:cs="Open Sans"/>
          <w:i/>
          <w:color w:val="auto"/>
          <w:sz w:val="18"/>
        </w:rPr>
      </w:pPr>
      <w:r w:rsidRPr="00FA1671">
        <w:rPr>
          <w:rFonts w:ascii="Open Sans" w:hAnsi="Open Sans" w:cs="Open Sans"/>
          <w:i/>
          <w:color w:val="auto"/>
          <w:sz w:val="18"/>
        </w:rPr>
        <w:t>Was passiert mit den Plättchen, wenn ich ein Feld abdecke?</w:t>
      </w:r>
    </w:p>
    <w:p w14:paraId="2E967285" w14:textId="5ABE3DF4" w:rsidR="00A16B79" w:rsidRPr="00FA1671" w:rsidRDefault="009962C1" w:rsidP="009962C1">
      <w:pPr>
        <w:pStyle w:val="Listenabsatz"/>
        <w:numPr>
          <w:ilvl w:val="0"/>
          <w:numId w:val="13"/>
        </w:numPr>
        <w:rPr>
          <w:rFonts w:ascii="Open Sans" w:hAnsi="Open Sans" w:cs="Open Sans"/>
          <w:i/>
          <w:color w:val="auto"/>
          <w:sz w:val="18"/>
        </w:rPr>
      </w:pPr>
      <w:r w:rsidRPr="00FA1671">
        <w:rPr>
          <w:rFonts w:ascii="Open Sans" w:hAnsi="Open Sans" w:cs="Open Sans"/>
          <w:i/>
          <w:color w:val="auto"/>
          <w:sz w:val="18"/>
        </w:rPr>
        <w:t>…</w:t>
      </w:r>
    </w:p>
    <w:p w14:paraId="00489AE9" w14:textId="62953BDD" w:rsidR="009962C1" w:rsidRPr="00FA1671" w:rsidRDefault="009962C1" w:rsidP="00A16B79">
      <w:pPr>
        <w:rPr>
          <w:rFonts w:ascii="Open Sans" w:hAnsi="Open Sans" w:cs="Open Sans"/>
          <w:i/>
          <w:color w:val="auto"/>
          <w:sz w:val="18"/>
        </w:rPr>
      </w:pPr>
      <w:r w:rsidRPr="00FA1671">
        <w:rPr>
          <w:rFonts w:ascii="Open Sans" w:hAnsi="Open Sans" w:cs="Open Sans"/>
          <w:color w:val="auto"/>
          <w:sz w:val="18"/>
        </w:rPr>
        <w:t>Nach der überwiegend freien Auseinandersetzung mit der App bieten sich dann gezielte Aufgabenstellungen mit unterschiedlichen Schwerpunkt- und Zielsetzungen an</w:t>
      </w:r>
      <w:r w:rsidR="003047FB" w:rsidRPr="00FA1671">
        <w:rPr>
          <w:rFonts w:ascii="Open Sans" w:hAnsi="Open Sans" w:cs="Open Sans"/>
          <w:color w:val="auto"/>
          <w:sz w:val="18"/>
        </w:rPr>
        <w:t>, die im Folgenden genauer betrachtet werden.</w:t>
      </w:r>
    </w:p>
    <w:p w14:paraId="6D2B3724" w14:textId="4389E542" w:rsidR="009A6F93" w:rsidRPr="00FA1671" w:rsidRDefault="005C50A5" w:rsidP="009962C1">
      <w:pPr>
        <w:pStyle w:val="berschrift2"/>
        <w:rPr>
          <w:rFonts w:ascii="Open Sans" w:hAnsi="Open Sans" w:cs="Open Sans"/>
          <w:color w:val="auto"/>
          <w:sz w:val="22"/>
        </w:rPr>
      </w:pPr>
      <w:bookmarkStart w:id="16" w:name="_Rechendreiecke_untersuchen"/>
      <w:bookmarkStart w:id="17" w:name="_Toc18585516"/>
      <w:bookmarkEnd w:id="16"/>
      <w:r w:rsidRPr="00FA1671">
        <w:rPr>
          <w:rFonts w:ascii="Open Sans" w:hAnsi="Open Sans" w:cs="Open Sans"/>
          <w:color w:val="auto"/>
          <w:sz w:val="22"/>
        </w:rPr>
        <w:t>Rechendreiecke untersuchen</w:t>
      </w:r>
      <w:bookmarkEnd w:id="17"/>
    </w:p>
    <w:p w14:paraId="455F0E13" w14:textId="402D04AC" w:rsidR="00CD281F" w:rsidRDefault="00CD281F" w:rsidP="00CD281F">
      <w:pPr>
        <w:rPr>
          <w:rFonts w:ascii="Open Sans" w:hAnsi="Open Sans" w:cs="Open Sans"/>
          <w:color w:val="auto"/>
          <w:sz w:val="18"/>
        </w:rPr>
      </w:pPr>
      <w:r w:rsidRPr="00FA1671">
        <w:rPr>
          <w:rFonts w:ascii="Open Sans" w:hAnsi="Open Sans" w:cs="Open Sans"/>
          <w:color w:val="auto"/>
          <w:sz w:val="18"/>
        </w:rPr>
        <w:t>Nachdem das Aufgabenformat eingeführt und sich die Kinder mit den Funktionen</w:t>
      </w:r>
      <w:r w:rsidR="00210BC0" w:rsidRPr="00FA1671">
        <w:rPr>
          <w:rFonts w:ascii="Open Sans" w:hAnsi="Open Sans" w:cs="Open Sans"/>
          <w:color w:val="auto"/>
          <w:sz w:val="18"/>
        </w:rPr>
        <w:t xml:space="preserve"> der App vertraut gemacht haben,</w:t>
      </w:r>
      <w:r w:rsidRPr="00FA1671">
        <w:rPr>
          <w:rFonts w:ascii="Open Sans" w:hAnsi="Open Sans" w:cs="Open Sans"/>
          <w:color w:val="auto"/>
          <w:sz w:val="18"/>
        </w:rPr>
        <w:t xml:space="preserve"> können sie das Aufgabenformat in der digitalen Version </w:t>
      </w:r>
      <w:r w:rsidR="00210BC0" w:rsidRPr="00FA1671">
        <w:rPr>
          <w:rFonts w:ascii="Open Sans" w:hAnsi="Open Sans" w:cs="Open Sans"/>
          <w:color w:val="auto"/>
          <w:sz w:val="18"/>
        </w:rPr>
        <w:t>auf Zusammenhänge</w:t>
      </w:r>
      <w:r w:rsidRPr="00FA1671">
        <w:rPr>
          <w:rFonts w:ascii="Open Sans" w:hAnsi="Open Sans" w:cs="Open Sans"/>
          <w:color w:val="auto"/>
          <w:sz w:val="18"/>
        </w:rPr>
        <w:t xml:space="preserve"> untersuchen. In einzelnen Einheiten kann dazu der Fokus auf die Auswirkungen der verschiedenen Veränderungen am Rechendreieck gelegt werden (Wittmann</w:t>
      </w:r>
      <w:r w:rsidR="008A257B">
        <w:rPr>
          <w:rFonts w:ascii="Open Sans" w:hAnsi="Open Sans" w:cs="Open Sans"/>
          <w:color w:val="auto"/>
          <w:sz w:val="18"/>
        </w:rPr>
        <w:t>,</w:t>
      </w:r>
      <w:r w:rsidRPr="00FA1671">
        <w:rPr>
          <w:rFonts w:ascii="Open Sans" w:hAnsi="Open Sans" w:cs="Open Sans"/>
          <w:color w:val="auto"/>
          <w:sz w:val="18"/>
        </w:rPr>
        <w:t xml:space="preserve"> 1985). Die Schülerinnen und Schüler sollen gezielt Beobachtungen anstellen, Vermut</w:t>
      </w:r>
      <w:r w:rsidR="00210BC0" w:rsidRPr="00FA1671">
        <w:rPr>
          <w:rFonts w:ascii="Open Sans" w:hAnsi="Open Sans" w:cs="Open Sans"/>
          <w:color w:val="auto"/>
          <w:sz w:val="18"/>
        </w:rPr>
        <w:t>ungen aufstellen und überprüfen</w:t>
      </w:r>
      <w:r w:rsidRPr="00FA1671">
        <w:rPr>
          <w:rFonts w:ascii="Open Sans" w:hAnsi="Open Sans" w:cs="Open Sans"/>
          <w:color w:val="auto"/>
          <w:sz w:val="18"/>
        </w:rPr>
        <w:t xml:space="preserve"> sowie Zusammenhänge erklären. Folgende Aufgabenstellungen sind denkbar:</w:t>
      </w:r>
    </w:p>
    <w:p w14:paraId="4944A7B0" w14:textId="77777777" w:rsidR="00FA1671" w:rsidRDefault="00FA1671" w:rsidP="00FA1671">
      <w:pPr>
        <w:spacing w:line="259" w:lineRule="auto"/>
        <w:contextualSpacing w:val="0"/>
        <w:rPr>
          <w:rFonts w:ascii="Open Sans" w:hAnsi="Open Sans" w:cs="Open Sans"/>
          <w:i/>
          <w:color w:val="auto"/>
          <w:sz w:val="18"/>
        </w:rPr>
      </w:pPr>
      <w:r>
        <w:rPr>
          <w:rFonts w:ascii="Open Sans" w:hAnsi="Open Sans" w:cs="Open Sans"/>
          <w:i/>
          <w:color w:val="auto"/>
          <w:sz w:val="18"/>
        </w:rPr>
        <w:br w:type="page"/>
      </w:r>
    </w:p>
    <w:p w14:paraId="11823ABA" w14:textId="77777777" w:rsidR="00FA1671" w:rsidRPr="00FA1671" w:rsidRDefault="00FA1671" w:rsidP="00CD281F">
      <w:pPr>
        <w:rPr>
          <w:rFonts w:ascii="Open Sans" w:hAnsi="Open Sans" w:cs="Open Sans"/>
          <w:color w:val="auto"/>
          <w:sz w:val="18"/>
        </w:rPr>
      </w:pPr>
    </w:p>
    <w:p w14:paraId="6AABC837" w14:textId="77777777" w:rsidR="00CD281F" w:rsidRPr="00FA1671" w:rsidRDefault="00CD281F" w:rsidP="00CD281F">
      <w:pPr>
        <w:numPr>
          <w:ilvl w:val="0"/>
          <w:numId w:val="14"/>
        </w:numPr>
        <w:rPr>
          <w:rFonts w:ascii="Open Sans" w:hAnsi="Open Sans" w:cs="Open Sans"/>
          <w:i/>
          <w:color w:val="auto"/>
          <w:sz w:val="18"/>
        </w:rPr>
      </w:pPr>
      <w:r w:rsidRPr="00FA1671">
        <w:rPr>
          <w:rFonts w:ascii="Open Sans" w:hAnsi="Open Sans" w:cs="Open Sans"/>
          <w:i/>
          <w:color w:val="auto"/>
          <w:sz w:val="18"/>
        </w:rPr>
        <w:t>Was passiert, wenn du ein/ zwei/ … Plättchen hinzufügst?</w:t>
      </w:r>
    </w:p>
    <w:p w14:paraId="28117625" w14:textId="5873DED0" w:rsidR="00CD281F" w:rsidRPr="00FA1671" w:rsidRDefault="00CD281F" w:rsidP="00FA1671">
      <w:pPr>
        <w:numPr>
          <w:ilvl w:val="0"/>
          <w:numId w:val="14"/>
        </w:numPr>
        <w:rPr>
          <w:rFonts w:ascii="Open Sans" w:hAnsi="Open Sans" w:cs="Open Sans"/>
          <w:i/>
          <w:color w:val="auto"/>
          <w:sz w:val="18"/>
        </w:rPr>
      </w:pPr>
      <w:r w:rsidRPr="00FA1671">
        <w:rPr>
          <w:rFonts w:ascii="Open Sans" w:hAnsi="Open Sans" w:cs="Open Sans"/>
          <w:i/>
          <w:color w:val="auto"/>
          <w:sz w:val="18"/>
        </w:rPr>
        <w:t>Was passiert, wenn du ein/ zwei/ … Plättchen wegnimmst?</w:t>
      </w:r>
    </w:p>
    <w:p w14:paraId="61BE8AD1" w14:textId="77777777" w:rsidR="00CD281F" w:rsidRPr="00FA1671" w:rsidRDefault="00CD281F" w:rsidP="00CD281F">
      <w:pPr>
        <w:numPr>
          <w:ilvl w:val="0"/>
          <w:numId w:val="14"/>
        </w:numPr>
        <w:rPr>
          <w:rFonts w:ascii="Open Sans" w:hAnsi="Open Sans" w:cs="Open Sans"/>
          <w:i/>
          <w:color w:val="auto"/>
          <w:sz w:val="18"/>
        </w:rPr>
      </w:pPr>
      <w:r w:rsidRPr="00FA1671">
        <w:rPr>
          <w:rFonts w:ascii="Open Sans" w:hAnsi="Open Sans" w:cs="Open Sans"/>
          <w:i/>
          <w:color w:val="auto"/>
          <w:sz w:val="18"/>
        </w:rPr>
        <w:t>Was passiert, wenn du ein/ zwei/ … Plättchen verschiebst?</w:t>
      </w:r>
    </w:p>
    <w:p w14:paraId="65E065E4" w14:textId="77777777" w:rsidR="00CD281F" w:rsidRPr="00FA1671" w:rsidRDefault="00CD281F" w:rsidP="00CD281F">
      <w:pPr>
        <w:numPr>
          <w:ilvl w:val="0"/>
          <w:numId w:val="14"/>
        </w:numPr>
        <w:rPr>
          <w:rFonts w:ascii="Open Sans" w:hAnsi="Open Sans" w:cs="Open Sans"/>
          <w:i/>
          <w:color w:val="auto"/>
          <w:sz w:val="18"/>
        </w:rPr>
      </w:pPr>
      <w:r w:rsidRPr="00FA1671">
        <w:rPr>
          <w:rFonts w:ascii="Open Sans" w:hAnsi="Open Sans" w:cs="Open Sans"/>
          <w:i/>
          <w:color w:val="auto"/>
          <w:sz w:val="18"/>
        </w:rPr>
        <w:t>Welche Felder/ Außenzahlen verändern sich?</w:t>
      </w:r>
    </w:p>
    <w:p w14:paraId="6CB1C03B" w14:textId="77777777" w:rsidR="00CD281F" w:rsidRPr="00FA1671" w:rsidRDefault="00CD281F" w:rsidP="00CD281F">
      <w:pPr>
        <w:numPr>
          <w:ilvl w:val="0"/>
          <w:numId w:val="14"/>
        </w:numPr>
        <w:rPr>
          <w:rFonts w:ascii="Open Sans" w:hAnsi="Open Sans" w:cs="Open Sans"/>
          <w:i/>
          <w:color w:val="auto"/>
          <w:sz w:val="18"/>
        </w:rPr>
      </w:pPr>
      <w:r w:rsidRPr="00FA1671">
        <w:rPr>
          <w:rFonts w:ascii="Open Sans" w:hAnsi="Open Sans" w:cs="Open Sans"/>
          <w:i/>
          <w:color w:val="auto"/>
          <w:sz w:val="18"/>
        </w:rPr>
        <w:t>Warum verändern sich diese/ immer zwei Außenzahlen?</w:t>
      </w:r>
    </w:p>
    <w:p w14:paraId="7A28808E" w14:textId="77777777" w:rsidR="00CD281F" w:rsidRPr="00FA1671" w:rsidRDefault="00CD281F" w:rsidP="00CD281F">
      <w:pPr>
        <w:numPr>
          <w:ilvl w:val="0"/>
          <w:numId w:val="14"/>
        </w:numPr>
        <w:rPr>
          <w:rFonts w:ascii="Open Sans" w:hAnsi="Open Sans" w:cs="Open Sans"/>
          <w:i/>
          <w:color w:val="auto"/>
          <w:sz w:val="18"/>
        </w:rPr>
      </w:pPr>
      <w:r w:rsidRPr="00FA1671">
        <w:rPr>
          <w:rFonts w:ascii="Open Sans" w:hAnsi="Open Sans" w:cs="Open Sans"/>
          <w:i/>
          <w:color w:val="auto"/>
          <w:sz w:val="18"/>
        </w:rPr>
        <w:t>Wie verändert sich die Innen- und Außensumme, wenn du ein/ zwei/ … Plättchen hinzufügst/ wegnimmst/ verschiebst?</w:t>
      </w:r>
    </w:p>
    <w:p w14:paraId="7ED8C1CA" w14:textId="143A3ACF" w:rsidR="00CD281F" w:rsidRPr="00FA1671" w:rsidRDefault="00FA1671" w:rsidP="00CD281F">
      <w:pPr>
        <w:numPr>
          <w:ilvl w:val="0"/>
          <w:numId w:val="14"/>
        </w:numPr>
        <w:rPr>
          <w:rFonts w:ascii="Open Sans" w:hAnsi="Open Sans" w:cs="Open Sans"/>
          <w:i/>
          <w:color w:val="auto"/>
          <w:sz w:val="18"/>
        </w:rPr>
      </w:pPr>
      <w:r w:rsidRPr="00FA1671">
        <w:rPr>
          <w:rFonts w:ascii="Open Sans" w:hAnsi="Open Sans" w:cs="Open Sans"/>
          <w:noProof/>
          <w:color w:val="auto"/>
          <w:sz w:val="18"/>
        </w:rPr>
        <mc:AlternateContent>
          <mc:Choice Requires="wps">
            <w:drawing>
              <wp:anchor distT="0" distB="0" distL="0" distR="0" simplePos="0" relativeHeight="251688960" behindDoc="0" locked="0" layoutInCell="1" allowOverlap="0" wp14:anchorId="78BAD444" wp14:editId="4CF7956D">
                <wp:simplePos x="0" y="0"/>
                <wp:positionH relativeFrom="page">
                  <wp:posOffset>-635</wp:posOffset>
                </wp:positionH>
                <wp:positionV relativeFrom="line">
                  <wp:posOffset>337044</wp:posOffset>
                </wp:positionV>
                <wp:extent cx="2226945" cy="3329940"/>
                <wp:effectExtent l="0" t="0" r="0" b="0"/>
                <wp:wrapSquare wrapText="bothSides"/>
                <wp:docPr id="40" name="Textfeld 40"/>
                <wp:cNvGraphicFramePr/>
                <a:graphic xmlns:a="http://schemas.openxmlformats.org/drawingml/2006/main">
                  <a:graphicData uri="http://schemas.microsoft.com/office/word/2010/wordprocessingShape">
                    <wps:wsp>
                      <wps:cNvSpPr txBox="1"/>
                      <wps:spPr>
                        <a:xfrm>
                          <a:off x="0" y="0"/>
                          <a:ext cx="2226945" cy="3329940"/>
                        </a:xfrm>
                        <a:prstGeom prst="rect">
                          <a:avLst/>
                        </a:prstGeom>
                        <a:solidFill>
                          <a:sysClr val="window" lastClr="FFFFFF"/>
                        </a:solidFill>
                        <a:ln w="6350">
                          <a:noFill/>
                        </a:ln>
                        <a:effectLst/>
                      </wps:spPr>
                      <wps:txbx>
                        <w:txbxContent>
                          <w:p w14:paraId="05A0528F" w14:textId="0F0E450E" w:rsidR="00006175" w:rsidRDefault="00006175" w:rsidP="008E4D83">
                            <w:pPr>
                              <w:pStyle w:val="IntensivesZitat"/>
                              <w:spacing w:after="120" w:line="240" w:lineRule="auto"/>
                              <w:jc w:val="left"/>
                              <w:rPr>
                                <w:rFonts w:ascii="Open Sans" w:hAnsi="Open Sans" w:cs="Open Sans"/>
                                <w:color w:val="80807F"/>
                                <w:sz w:val="18"/>
                                <w:lang w:bidi="de-DE"/>
                              </w:rPr>
                            </w:pPr>
                            <w:r w:rsidRPr="00EA6B18">
                              <w:rPr>
                                <w:rFonts w:ascii="Open Sans" w:hAnsi="Open Sans" w:cs="Open Sans"/>
                                <w:color w:val="80807F"/>
                                <w:sz w:val="18"/>
                                <w:lang w:bidi="de-DE"/>
                              </w:rPr>
                              <w:t>Potentiale digitaler Medien nutzen – computional offloading:</w:t>
                            </w:r>
                          </w:p>
                          <w:p w14:paraId="317BD1B9" w14:textId="77777777" w:rsidR="00006175" w:rsidRPr="00EA6B18" w:rsidRDefault="00006175" w:rsidP="008E4D83">
                            <w:pPr>
                              <w:pStyle w:val="IntensivesZitat"/>
                              <w:spacing w:after="120" w:line="240" w:lineRule="auto"/>
                              <w:jc w:val="left"/>
                              <w:rPr>
                                <w:rFonts w:ascii="Open Sans" w:hAnsi="Open Sans" w:cs="Open Sans"/>
                                <w:color w:val="80807F"/>
                                <w:sz w:val="18"/>
                                <w:lang w:bidi="de-DE"/>
                              </w:rPr>
                            </w:pPr>
                          </w:p>
                          <w:p w14:paraId="728BFB3B" w14:textId="169F685F" w:rsidR="00006175" w:rsidRPr="00EA6B18" w:rsidRDefault="00006175"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EA6B18">
                              <w:rPr>
                                <w:rFonts w:ascii="Open Sans" w:hAnsi="Open Sans" w:cs="Open Sans"/>
                                <w:b w:val="0"/>
                                <w:i w:val="0"/>
                                <w:color w:val="80807F"/>
                                <w:sz w:val="18"/>
                                <w:lang w:bidi="de-DE"/>
                              </w:rPr>
                              <w:t>Meint die Reduktion der benötigten eigenen kognitiven Anstrengung durch externe Repräsentationen zur Lösung von Problemen (Roger, 2004, S.110).</w:t>
                            </w:r>
                          </w:p>
                          <w:p w14:paraId="4195F775" w14:textId="23E9718A" w:rsidR="00006175" w:rsidRPr="00EA6B18" w:rsidRDefault="00006175"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EA6B18">
                              <w:rPr>
                                <w:rFonts w:ascii="Open Sans" w:hAnsi="Open Sans" w:cs="Open Sans"/>
                                <w:b w:val="0"/>
                                <w:i w:val="0"/>
                                <w:color w:val="80807F"/>
                                <w:sz w:val="18"/>
                                <w:lang w:bidi="de-DE"/>
                              </w:rPr>
                              <w:t>Vorteil für Kinder mit Schwierigkeiten beim Rechnen: Die Auslagerung der Rechentätigkeit an die App, welche das Entdecken von Beziehungen ermöglicht.</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AD444" id="Textfeld 40" o:spid="_x0000_s1037" type="#_x0000_t202" style="position:absolute;left:0;text-align:left;margin-left:-.05pt;margin-top:26.55pt;width:175.35pt;height:262.2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" o:allowoverlap="f" fillcolor="window" stroked="f" strokeweight=".5pt">
                <v:textbox inset="36pt,0,11.52pt,18pt">
                  <w:txbxContent>
                    <w:p w14:paraId="05A0528F" w14:textId="0F0E450E" w:rsidR="00006175" w:rsidRDefault="00006175" w:rsidP="008E4D83">
                      <w:pPr>
                        <w:pStyle w:val="IntensivesZitat"/>
                        <w:spacing w:after="120" w:line="240" w:lineRule="auto"/>
                        <w:jc w:val="left"/>
                        <w:rPr>
                          <w:rFonts w:ascii="Open Sans" w:hAnsi="Open Sans" w:cs="Open Sans"/>
                          <w:color w:val="80807F"/>
                          <w:sz w:val="18"/>
                          <w:lang w:bidi="de-DE"/>
                        </w:rPr>
                      </w:pPr>
                      <w:r w:rsidRPr="00EA6B18">
                        <w:rPr>
                          <w:rFonts w:ascii="Open Sans" w:hAnsi="Open Sans" w:cs="Open Sans"/>
                          <w:color w:val="80807F"/>
                          <w:sz w:val="18"/>
                          <w:lang w:bidi="de-DE"/>
                        </w:rPr>
                        <w:t>Potentiale digitaler Medien nutzen – computional offloading:</w:t>
                      </w:r>
                    </w:p>
                    <w:p w14:paraId="317BD1B9" w14:textId="77777777" w:rsidR="00006175" w:rsidRPr="00EA6B18" w:rsidRDefault="00006175" w:rsidP="008E4D83">
                      <w:pPr>
                        <w:pStyle w:val="IntensivesZitat"/>
                        <w:spacing w:after="120" w:line="240" w:lineRule="auto"/>
                        <w:jc w:val="left"/>
                        <w:rPr>
                          <w:rFonts w:ascii="Open Sans" w:hAnsi="Open Sans" w:cs="Open Sans"/>
                          <w:color w:val="80807F"/>
                          <w:sz w:val="18"/>
                          <w:lang w:bidi="de-DE"/>
                        </w:rPr>
                      </w:pPr>
                    </w:p>
                    <w:p w14:paraId="728BFB3B" w14:textId="169F685F" w:rsidR="00006175" w:rsidRPr="00EA6B18" w:rsidRDefault="00006175"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EA6B18">
                        <w:rPr>
                          <w:rFonts w:ascii="Open Sans" w:hAnsi="Open Sans" w:cs="Open Sans"/>
                          <w:b w:val="0"/>
                          <w:i w:val="0"/>
                          <w:color w:val="80807F"/>
                          <w:sz w:val="18"/>
                          <w:lang w:bidi="de-DE"/>
                        </w:rPr>
                        <w:t>Meint die Reduktion der benötigten eigenen kognitiven Anstrengung durch externe Repräsentationen zur Lösung von Problemen (Roger, 2004, S.110).</w:t>
                      </w:r>
                    </w:p>
                    <w:p w14:paraId="4195F775" w14:textId="23E9718A" w:rsidR="00006175" w:rsidRPr="00EA6B18" w:rsidRDefault="00006175"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EA6B18">
                        <w:rPr>
                          <w:rFonts w:ascii="Open Sans" w:hAnsi="Open Sans" w:cs="Open Sans"/>
                          <w:b w:val="0"/>
                          <w:i w:val="0"/>
                          <w:color w:val="80807F"/>
                          <w:sz w:val="18"/>
                          <w:lang w:bidi="de-DE"/>
                        </w:rPr>
                        <w:t>Vorteil für Kinder mit Schwierigkeiten beim Rechnen: Die Auslagerung der Rechentätigkeit an die App, welche das Entdecken von Beziehungen ermöglicht.</w:t>
                      </w:r>
                    </w:p>
                  </w:txbxContent>
                </v:textbox>
                <w10:wrap type="square" anchorx="page" anchory="line"/>
              </v:shape>
            </w:pict>
          </mc:Fallback>
        </mc:AlternateContent>
      </w:r>
      <w:r w:rsidR="00CD281F" w:rsidRPr="00FA1671">
        <w:rPr>
          <w:rFonts w:ascii="Open Sans" w:hAnsi="Open Sans" w:cs="Open Sans"/>
          <w:i/>
          <w:color w:val="auto"/>
          <w:sz w:val="18"/>
        </w:rPr>
        <w:t>…</w:t>
      </w:r>
    </w:p>
    <w:p w14:paraId="391D0056" w14:textId="2676E5F2" w:rsidR="008E4D83" w:rsidRPr="00FA1671" w:rsidRDefault="008E4D83" w:rsidP="00CD281F">
      <w:pPr>
        <w:rPr>
          <w:rFonts w:ascii="Open Sans" w:hAnsi="Open Sans" w:cs="Open Sans"/>
          <w:sz w:val="18"/>
        </w:rPr>
      </w:pPr>
    </w:p>
    <w:p w14:paraId="47E28E82" w14:textId="64082C7E" w:rsidR="00FA1671" w:rsidRPr="00FA1671" w:rsidRDefault="00CD281F" w:rsidP="002525A0">
      <w:pPr>
        <w:rPr>
          <w:rFonts w:ascii="Open Sans" w:hAnsi="Open Sans" w:cs="Open Sans"/>
          <w:color w:val="auto"/>
          <w:sz w:val="18"/>
        </w:rPr>
      </w:pPr>
      <w:r w:rsidRPr="00FA1671">
        <w:rPr>
          <w:rFonts w:ascii="Open Sans" w:hAnsi="Open Sans" w:cs="Open Sans"/>
          <w:color w:val="auto"/>
          <w:sz w:val="18"/>
        </w:rPr>
        <w:t>Diese Einheiten können insbesondere dazu genutzt werde</w:t>
      </w:r>
      <w:r w:rsidR="008E4D83" w:rsidRPr="00FA1671">
        <w:rPr>
          <w:rFonts w:ascii="Open Sans" w:hAnsi="Open Sans" w:cs="Open Sans"/>
          <w:color w:val="auto"/>
          <w:sz w:val="18"/>
        </w:rPr>
        <w:t xml:space="preserve">n, um </w:t>
      </w:r>
      <w:r w:rsidR="003047FB" w:rsidRPr="00FA1671">
        <w:rPr>
          <w:rFonts w:ascii="Open Sans" w:hAnsi="Open Sans" w:cs="Open Sans"/>
          <w:color w:val="auto"/>
          <w:sz w:val="18"/>
        </w:rPr>
        <w:t>prozessbezogene Kompetenzen</w:t>
      </w:r>
      <w:r w:rsidR="00AB791A" w:rsidRPr="00FA1671">
        <w:rPr>
          <w:rFonts w:ascii="Open Sans" w:hAnsi="Open Sans" w:cs="Open Sans"/>
          <w:color w:val="auto"/>
          <w:sz w:val="18"/>
        </w:rPr>
        <w:t xml:space="preserve"> zu fördern. Dazu eignet</w:t>
      </w:r>
      <w:r w:rsidRPr="00FA1671">
        <w:rPr>
          <w:rFonts w:ascii="Open Sans" w:hAnsi="Open Sans" w:cs="Open Sans"/>
          <w:color w:val="auto"/>
          <w:sz w:val="18"/>
        </w:rPr>
        <w:t xml:space="preserve"> sich besonders Partner- und/ oder Kleingruppenarbeit, da die unmittelbare Visualisierung der Veränderung durch die App zum Austausch und Argumentieren anregt (Ladel, 2012, S.531). Das computional offloading ist besonders für Kinder mit Schwierigkeiten beim Rechnen von Vorteil. Das Errechnen von Ergebnissen lastet diese Kinder oftmals bereits aus, sodass übergeordnete Beziehungen nicht erkannt werden können</w:t>
      </w:r>
      <w:r w:rsidR="00CC0D98" w:rsidRPr="00FA1671">
        <w:rPr>
          <w:rFonts w:ascii="Open Sans" w:hAnsi="Open Sans" w:cs="Open Sans"/>
          <w:color w:val="auto"/>
          <w:sz w:val="18"/>
        </w:rPr>
        <w:t xml:space="preserve"> </w:t>
      </w:r>
      <w:r w:rsidR="008A257B">
        <w:rPr>
          <w:rFonts w:ascii="Open Sans" w:hAnsi="Open Sans" w:cs="Open Sans"/>
          <w:color w:val="auto"/>
          <w:sz w:val="18"/>
        </w:rPr>
        <w:t>(</w:t>
      </w:r>
      <w:r w:rsidRPr="00FA1671">
        <w:rPr>
          <w:rFonts w:ascii="Open Sans" w:hAnsi="Open Sans" w:cs="Open Sans"/>
          <w:color w:val="auto"/>
          <w:sz w:val="18"/>
          <w:lang w:val="en-US"/>
        </w:rPr>
        <w:fldChar w:fldCharType="begin"/>
      </w:r>
      <w:r w:rsidRPr="00FA1671">
        <w:rPr>
          <w:rFonts w:ascii="Open Sans" w:hAnsi="Open Sans" w:cs="Open Sans"/>
          <w:color w:val="auto"/>
          <w:sz w:val="18"/>
        </w:rPr>
        <w:instrText>ADDIN CITAVI.PLACEHOLDER ec4afef2-83a1-4590-8c99-c102e5de4052 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MYWRlbCwgMjAxMmIsIFMuwqA1MjkpPC9UZXh0Pg0KICAgIDwvVGV4dFVuaXQ+DQogIDwvVGV4dFVuaXRzPg0KPC9QbGFjZWhvbGRlcj4=</w:instrText>
      </w:r>
      <w:r w:rsidRPr="00FA1671">
        <w:rPr>
          <w:rFonts w:ascii="Open Sans" w:hAnsi="Open Sans" w:cs="Open Sans"/>
          <w:color w:val="auto"/>
          <w:sz w:val="18"/>
          <w:lang w:val="en-US"/>
        </w:rPr>
        <w:fldChar w:fldCharType="separate"/>
      </w:r>
      <w:bookmarkStart w:id="18" w:name="_CTVP001ec4afef283a145908c99c102e5de4052"/>
      <w:r w:rsidRPr="00FA1671">
        <w:rPr>
          <w:rFonts w:ascii="Open Sans" w:hAnsi="Open Sans" w:cs="Open Sans"/>
          <w:color w:val="auto"/>
          <w:sz w:val="18"/>
        </w:rPr>
        <w:t>Ladel, 2012, S.529)</w:t>
      </w:r>
      <w:bookmarkEnd w:id="18"/>
      <w:r w:rsidRPr="00FA1671">
        <w:rPr>
          <w:rFonts w:ascii="Open Sans" w:hAnsi="Open Sans" w:cs="Open Sans"/>
          <w:color w:val="auto"/>
          <w:sz w:val="18"/>
        </w:rPr>
        <w:fldChar w:fldCharType="end"/>
      </w:r>
      <w:r w:rsidRPr="00FA1671">
        <w:rPr>
          <w:rFonts w:ascii="Open Sans" w:hAnsi="Open Sans" w:cs="Open Sans"/>
          <w:color w:val="auto"/>
          <w:sz w:val="18"/>
        </w:rPr>
        <w:t xml:space="preserve">. Die Entlastungsfunktion ermöglicht rechenschwachen Schülerinnen und Schülern ebenfalls Beziehungen zu erkennen und prozessbezogene Kompetenzen zu entwickeln (Ladel, 2012, S.530). </w:t>
      </w:r>
    </w:p>
    <w:p w14:paraId="3213560A" w14:textId="639DBDB1" w:rsidR="00521E92" w:rsidRPr="00FA1671" w:rsidRDefault="00FA1671" w:rsidP="00476E4C">
      <w:pPr>
        <w:rPr>
          <w:rFonts w:ascii="Open Sans" w:hAnsi="Open Sans" w:cs="Open Sans"/>
          <w:color w:val="auto"/>
          <w:sz w:val="18"/>
        </w:rPr>
      </w:pPr>
      <w:r w:rsidRPr="00FA1671">
        <w:rPr>
          <w:rFonts w:ascii="Open Sans" w:hAnsi="Open Sans" w:cs="Open Sans"/>
          <w:noProof/>
          <w:color w:val="auto"/>
          <w:sz w:val="18"/>
        </w:rPr>
        <mc:AlternateContent>
          <mc:Choice Requires="wpg">
            <w:drawing>
              <wp:anchor distT="0" distB="0" distL="114300" distR="114300" simplePos="0" relativeHeight="251769856" behindDoc="0" locked="0" layoutInCell="1" allowOverlap="1" wp14:anchorId="1935A051" wp14:editId="7D2D8F4C">
                <wp:simplePos x="0" y="0"/>
                <wp:positionH relativeFrom="column">
                  <wp:posOffset>0</wp:posOffset>
                </wp:positionH>
                <wp:positionV relativeFrom="paragraph">
                  <wp:posOffset>393976</wp:posOffset>
                </wp:positionV>
                <wp:extent cx="470535" cy="614045"/>
                <wp:effectExtent l="0" t="0" r="0" b="0"/>
                <wp:wrapTight wrapText="bothSides">
                  <wp:wrapPolygon edited="0">
                    <wp:start x="0" y="0"/>
                    <wp:lineTo x="0" y="20997"/>
                    <wp:lineTo x="19822" y="20997"/>
                    <wp:lineTo x="20988" y="20550"/>
                    <wp:lineTo x="20988" y="2234"/>
                    <wp:lineTo x="18656" y="0"/>
                    <wp:lineTo x="0" y="0"/>
                  </wp:wrapPolygon>
                </wp:wrapTight>
                <wp:docPr id="16" name="Gruppieren 16">
                  <a:hlinkClick xmlns:a="http://schemas.openxmlformats.org/drawingml/2006/main" r:id="rId21"/>
                </wp:docPr>
                <wp:cNvGraphicFramePr/>
                <a:graphic xmlns:a="http://schemas.openxmlformats.org/drawingml/2006/main">
                  <a:graphicData uri="http://schemas.microsoft.com/office/word/2010/wordprocessingGroup">
                    <wpg:wgp>
                      <wpg:cNvGrpSpPr/>
                      <wpg:grpSpPr>
                        <a:xfrm>
                          <a:off x="0" y="0"/>
                          <a:ext cx="470535" cy="614045"/>
                          <a:chOff x="0" y="0"/>
                          <a:chExt cx="470535" cy="614045"/>
                        </a:xfrm>
                      </wpg:grpSpPr>
                      <pic:pic xmlns:pic="http://schemas.openxmlformats.org/drawingml/2006/picture">
                        <pic:nvPicPr>
                          <pic:cNvPr id="17" name="Grafik 17"/>
                          <pic:cNvPicPr>
                            <a:picLocks noChangeAspect="1"/>
                          </pic:cNvPicPr>
                        </pic:nvPicPr>
                        <pic:blipFill rotWithShape="1">
                          <a:blip r:embed="rId19" cstate="print">
                            <a:clrChange>
                              <a:clrFrom>
                                <a:srgbClr val="FEFEFE"/>
                              </a:clrFrom>
                              <a:clrTo>
                                <a:srgbClr val="FEFEFE">
                                  <a:alpha val="0"/>
                                </a:srgbClr>
                              </a:clrTo>
                            </a:clrChange>
                            <a:extLst>
                              <a:ext uri="{28A0092B-C50C-407E-A947-70E740481C1C}">
                                <a14:useLocalDpi xmlns:a14="http://schemas.microsoft.com/office/drawing/2010/main" val="0"/>
                              </a:ext>
                            </a:extLst>
                          </a:blip>
                          <a:srcRect l="34570" t="11659" r="33061" b="10794"/>
                          <a:stretch/>
                        </pic:blipFill>
                        <pic:spPr bwMode="auto">
                          <a:xfrm>
                            <a:off x="0" y="0"/>
                            <a:ext cx="470535" cy="614045"/>
                          </a:xfrm>
                          <a:prstGeom prst="rect">
                            <a:avLst/>
                          </a:prstGeom>
                          <a:ln>
                            <a:noFill/>
                          </a:ln>
                          <a:extLst>
                            <a:ext uri="{53640926-AAD7-44D8-BBD7-CCE9431645EC}">
                              <a14:shadowObscured xmlns:a14="http://schemas.microsoft.com/office/drawing/2010/main"/>
                            </a:ext>
                          </a:extLst>
                        </pic:spPr>
                      </pic:pic>
                      <wps:wsp>
                        <wps:cNvPr id="18" name="Textfeld 18"/>
                        <wps:cNvSpPr txBox="1"/>
                        <wps:spPr>
                          <a:xfrm>
                            <a:off x="27829" y="243840"/>
                            <a:ext cx="409575" cy="235585"/>
                          </a:xfrm>
                          <a:prstGeom prst="rect">
                            <a:avLst/>
                          </a:prstGeom>
                          <a:noFill/>
                          <a:ln>
                            <a:noFill/>
                          </a:ln>
                        </wps:spPr>
                        <wps:txbx>
                          <w:txbxContent>
                            <w:p w14:paraId="30908FE8" w14:textId="08D55343" w:rsidR="00FA1671" w:rsidRPr="00EA6B18" w:rsidRDefault="00FA1671" w:rsidP="00FA1671">
                              <w:pPr>
                                <w:pStyle w:val="Beschriftung"/>
                                <w:jc w:val="center"/>
                                <w:rPr>
                                  <w:rFonts w:ascii="Open Sans" w:hAnsi="Open Sans" w:cs="Open Sans"/>
                                  <w:noProof/>
                                  <w:color w:val="000000" w:themeColor="text1"/>
                                  <w:szCs w:val="20"/>
                                </w:rPr>
                              </w:pPr>
                              <w:r>
                                <w:rPr>
                                  <w:rFonts w:ascii="Open Sans" w:hAnsi="Open Sans" w:cs="Open Sans"/>
                                  <w:color w:val="000000" w:themeColor="text1"/>
                                  <w:sz w:val="16"/>
                                </w:rPr>
                                <w:t>AB</w:t>
                              </w:r>
                              <w:r w:rsidRPr="00EA6B18">
                                <w:rPr>
                                  <w:rFonts w:ascii="Open Sans" w:hAnsi="Open Sans" w:cs="Open Sans"/>
                                  <w:color w:val="000000" w:themeColor="text1"/>
                                  <w:sz w:val="16"/>
                                </w:rPr>
                                <w:t>01</w:t>
                              </w:r>
                              <w:r>
                                <w:rPr>
                                  <w:rFonts w:ascii="Open Sans" w:hAnsi="Open Sans" w:cs="Open Sans"/>
                                  <w:color w:val="000000" w:themeColor="text1"/>
                                  <w:sz w:val="16"/>
                                </w:rPr>
                                <w:t>-03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935A051" id="Gruppieren 16" o:spid="_x0000_s1038" href="#_Arbeitsblätter" style="position:absolute;margin-left:0;margin-top:31pt;width:37.05pt;height:48.35pt;z-index:251769856" coordsize="4705,6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" o:button="t">
                <v:shape id="Grafik 17" o:spid="_x0000_s1039" type="#_x0000_t75" style="position:absolute;width:4705;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">
                  <v:imagedata r:id="rId20" o:title="" croptop="7641f" cropbottom="7074f" cropleft="22656f" cropright="21667f" chromakey="#fefefe"/>
                </v:shape>
                <v:shape id="Textfeld 18" o:spid="_x0000_s1040" type="#_x0000_t202" style="position:absolute;left:278;top:2438;width:4096;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0908FE8" w14:textId="08D55343" w:rsidR="00FA1671" w:rsidRPr="00EA6B18" w:rsidRDefault="00FA1671" w:rsidP="00FA1671">
                        <w:pPr>
                          <w:pStyle w:val="Beschriftung"/>
                          <w:jc w:val="center"/>
                          <w:rPr>
                            <w:rFonts w:ascii="Open Sans" w:hAnsi="Open Sans" w:cs="Open Sans"/>
                            <w:noProof/>
                            <w:color w:val="000000" w:themeColor="text1"/>
                            <w:szCs w:val="20"/>
                          </w:rPr>
                        </w:pPr>
                        <w:r>
                          <w:rPr>
                            <w:rFonts w:ascii="Open Sans" w:hAnsi="Open Sans" w:cs="Open Sans"/>
                            <w:color w:val="000000" w:themeColor="text1"/>
                            <w:sz w:val="16"/>
                          </w:rPr>
                          <w:t>AB</w:t>
                        </w:r>
                        <w:r w:rsidRPr="00EA6B18">
                          <w:rPr>
                            <w:rFonts w:ascii="Open Sans" w:hAnsi="Open Sans" w:cs="Open Sans"/>
                            <w:color w:val="000000" w:themeColor="text1"/>
                            <w:sz w:val="16"/>
                          </w:rPr>
                          <w:t>01</w:t>
                        </w:r>
                        <w:r>
                          <w:rPr>
                            <w:rFonts w:ascii="Open Sans" w:hAnsi="Open Sans" w:cs="Open Sans"/>
                            <w:color w:val="000000" w:themeColor="text1"/>
                            <w:sz w:val="16"/>
                          </w:rPr>
                          <w:t>-03</w:t>
                        </w:r>
                      </w:p>
                    </w:txbxContent>
                  </v:textbox>
                </v:shape>
                <w10:wrap type="tight"/>
              </v:group>
            </w:pict>
          </mc:Fallback>
        </mc:AlternateContent>
      </w:r>
      <w:r w:rsidR="00CD281F" w:rsidRPr="00FA1671">
        <w:rPr>
          <w:rFonts w:ascii="Open Sans" w:hAnsi="Open Sans" w:cs="Open Sans"/>
          <w:color w:val="auto"/>
          <w:sz w:val="18"/>
        </w:rPr>
        <w:t xml:space="preserve">Da die Entdeckungen der Schülerinnen und Schüler in der App nicht visualisiert oder festgehalten werden können, sollten an dieser Stelle Papier und Stifte hinzugezogen werden. Die Lernenden können so dazu angehalten werden Veränderungen und </w:t>
      </w:r>
      <w:r w:rsidR="0004594F" w:rsidRPr="00FA1671">
        <w:rPr>
          <w:rFonts w:ascii="Open Sans" w:hAnsi="Open Sans" w:cs="Open Sans"/>
          <w:color w:val="auto"/>
          <w:sz w:val="18"/>
        </w:rPr>
        <w:t xml:space="preserve">Entdeckungen </w:t>
      </w:r>
      <w:r w:rsidR="0088636E" w:rsidRPr="00FA1671">
        <w:rPr>
          <w:rFonts w:ascii="Open Sans" w:hAnsi="Open Sans" w:cs="Open Sans"/>
          <w:color w:val="auto"/>
          <w:sz w:val="18"/>
        </w:rPr>
        <w:t>zu dokumentieren</w:t>
      </w:r>
      <w:r w:rsidR="00CD281F" w:rsidRPr="00FA1671">
        <w:rPr>
          <w:rFonts w:ascii="Open Sans" w:hAnsi="Open Sans" w:cs="Open Sans"/>
          <w:color w:val="auto"/>
          <w:sz w:val="18"/>
        </w:rPr>
        <w:t>.</w:t>
      </w:r>
      <w:r w:rsidR="0088636E" w:rsidRPr="00FA1671">
        <w:rPr>
          <w:rFonts w:ascii="Open Sans" w:hAnsi="Open Sans" w:cs="Open Sans"/>
          <w:color w:val="auto"/>
          <w:sz w:val="18"/>
        </w:rPr>
        <w:t xml:space="preserve"> Unter Material </w:t>
      </w:r>
      <w:r w:rsidR="002F00BA" w:rsidRPr="00FA1671">
        <w:rPr>
          <w:rFonts w:ascii="Open Sans" w:hAnsi="Open Sans" w:cs="Open Sans"/>
          <w:color w:val="auto"/>
          <w:sz w:val="18"/>
        </w:rPr>
        <w:t xml:space="preserve">am Ende dieses Dokuments </w:t>
      </w:r>
      <w:r w:rsidR="0088636E" w:rsidRPr="00FA1671">
        <w:rPr>
          <w:rFonts w:ascii="Open Sans" w:hAnsi="Open Sans" w:cs="Open Sans"/>
          <w:color w:val="auto"/>
          <w:sz w:val="18"/>
        </w:rPr>
        <w:t xml:space="preserve">finden Sie </w:t>
      </w:r>
      <w:r w:rsidR="007F6B60" w:rsidRPr="00FA1671">
        <w:rPr>
          <w:rFonts w:ascii="Open Sans" w:hAnsi="Open Sans" w:cs="Open Sans"/>
          <w:color w:val="auto"/>
          <w:sz w:val="18"/>
        </w:rPr>
        <w:t xml:space="preserve">einige Vorlagen als Beispiel, die </w:t>
      </w:r>
      <w:r w:rsidR="002F00BA" w:rsidRPr="00FA1671">
        <w:rPr>
          <w:rFonts w:ascii="Open Sans" w:hAnsi="Open Sans" w:cs="Open Sans"/>
          <w:color w:val="auto"/>
          <w:sz w:val="18"/>
        </w:rPr>
        <w:t xml:space="preserve">auf der Website heruntergeladen und </w:t>
      </w:r>
      <w:r w:rsidR="007F6B60" w:rsidRPr="00FA1671">
        <w:rPr>
          <w:rFonts w:ascii="Open Sans" w:hAnsi="Open Sans" w:cs="Open Sans"/>
          <w:color w:val="auto"/>
          <w:sz w:val="18"/>
        </w:rPr>
        <w:t>je nach Bedarf verändert werden können.</w:t>
      </w:r>
    </w:p>
    <w:p w14:paraId="49C9AE78" w14:textId="21EB1108" w:rsidR="005C50A5" w:rsidRPr="00FA1671" w:rsidRDefault="005C50A5" w:rsidP="005C50A5">
      <w:pPr>
        <w:pStyle w:val="berschrift2"/>
        <w:rPr>
          <w:rFonts w:ascii="Open Sans" w:hAnsi="Open Sans" w:cs="Open Sans"/>
          <w:color w:val="auto"/>
          <w:sz w:val="22"/>
        </w:rPr>
      </w:pPr>
      <w:bookmarkStart w:id="19" w:name="_Toc18585517"/>
      <w:r w:rsidRPr="00FA1671">
        <w:rPr>
          <w:rFonts w:ascii="Open Sans" w:hAnsi="Open Sans" w:cs="Open Sans"/>
          <w:color w:val="auto"/>
          <w:sz w:val="22"/>
        </w:rPr>
        <w:t>Problemstellungen überprüfen</w:t>
      </w:r>
      <w:bookmarkEnd w:id="19"/>
    </w:p>
    <w:p w14:paraId="632C3B22" w14:textId="6B28D6E0" w:rsidR="00476E4C" w:rsidRPr="00FA1671" w:rsidRDefault="00476E4C" w:rsidP="00476E4C">
      <w:pPr>
        <w:rPr>
          <w:rFonts w:ascii="Open Sans" w:hAnsi="Open Sans" w:cs="Open Sans"/>
          <w:color w:val="auto"/>
          <w:sz w:val="18"/>
        </w:rPr>
      </w:pPr>
      <w:r w:rsidRPr="00FA1671">
        <w:rPr>
          <w:rFonts w:ascii="Open Sans" w:hAnsi="Open Sans" w:cs="Open Sans"/>
          <w:color w:val="auto"/>
          <w:sz w:val="18"/>
        </w:rPr>
        <w:t xml:space="preserve">Des Weiteren lässt sich die App dazu nutzen die Schülerinnen und Schüler Hypothesen zu überprüfen und sogenannte Knobelaufgaben lösen zu lassen. Den Kindern können </w:t>
      </w:r>
      <w:r w:rsidR="00634FF4" w:rsidRPr="00FA1671">
        <w:rPr>
          <w:rFonts w:ascii="Open Sans" w:hAnsi="Open Sans" w:cs="Open Sans"/>
          <w:color w:val="auto"/>
          <w:sz w:val="18"/>
        </w:rPr>
        <w:t>z. B.</w:t>
      </w:r>
      <w:r w:rsidRPr="00FA1671">
        <w:rPr>
          <w:rFonts w:ascii="Open Sans" w:hAnsi="Open Sans" w:cs="Open Sans"/>
          <w:color w:val="auto"/>
          <w:sz w:val="18"/>
        </w:rPr>
        <w:t xml:space="preserve"> folgende Fragen gestellt werden:</w:t>
      </w:r>
    </w:p>
    <w:p w14:paraId="70B70AEE" w14:textId="77777777" w:rsidR="00832CFB" w:rsidRPr="00FA1671" w:rsidRDefault="00832CFB" w:rsidP="00476E4C">
      <w:pPr>
        <w:rPr>
          <w:rFonts w:ascii="Open Sans" w:hAnsi="Open Sans" w:cs="Open Sans"/>
          <w:color w:val="auto"/>
          <w:sz w:val="8"/>
          <w:szCs w:val="10"/>
        </w:rPr>
      </w:pPr>
    </w:p>
    <w:p w14:paraId="32E5860E" w14:textId="77777777" w:rsidR="00476E4C" w:rsidRPr="00FA1671" w:rsidRDefault="00476E4C" w:rsidP="00476E4C">
      <w:pPr>
        <w:numPr>
          <w:ilvl w:val="0"/>
          <w:numId w:val="15"/>
        </w:numPr>
        <w:rPr>
          <w:rFonts w:ascii="Open Sans" w:hAnsi="Open Sans" w:cs="Open Sans"/>
          <w:color w:val="auto"/>
          <w:sz w:val="18"/>
        </w:rPr>
      </w:pPr>
      <w:r w:rsidRPr="00FA1671">
        <w:rPr>
          <w:rFonts w:ascii="Open Sans" w:hAnsi="Open Sans" w:cs="Open Sans"/>
          <w:i/>
          <w:color w:val="auto"/>
          <w:sz w:val="18"/>
        </w:rPr>
        <w:t>Können alle Außenzahlen gerade sein?</w:t>
      </w:r>
    </w:p>
    <w:p w14:paraId="2A54A6D9" w14:textId="77777777" w:rsidR="00476E4C" w:rsidRPr="00FA1671" w:rsidRDefault="00476E4C" w:rsidP="00476E4C">
      <w:pPr>
        <w:numPr>
          <w:ilvl w:val="0"/>
          <w:numId w:val="15"/>
        </w:numPr>
        <w:rPr>
          <w:rFonts w:ascii="Open Sans" w:hAnsi="Open Sans" w:cs="Open Sans"/>
          <w:color w:val="auto"/>
          <w:sz w:val="18"/>
        </w:rPr>
      </w:pPr>
      <w:r w:rsidRPr="00FA1671">
        <w:rPr>
          <w:rFonts w:ascii="Open Sans" w:hAnsi="Open Sans" w:cs="Open Sans"/>
          <w:i/>
          <w:color w:val="auto"/>
          <w:sz w:val="18"/>
        </w:rPr>
        <w:t xml:space="preserve">Können alle Außenzahlen ungerade sein? </w:t>
      </w:r>
    </w:p>
    <w:p w14:paraId="0C918B8E" w14:textId="77777777" w:rsidR="00476E4C" w:rsidRPr="00FA1671" w:rsidRDefault="00476E4C" w:rsidP="00476E4C">
      <w:pPr>
        <w:numPr>
          <w:ilvl w:val="0"/>
          <w:numId w:val="15"/>
        </w:numPr>
        <w:rPr>
          <w:rFonts w:ascii="Open Sans" w:hAnsi="Open Sans" w:cs="Open Sans"/>
          <w:i/>
          <w:color w:val="auto"/>
          <w:sz w:val="18"/>
        </w:rPr>
      </w:pPr>
      <w:r w:rsidRPr="00FA1671">
        <w:rPr>
          <w:rFonts w:ascii="Open Sans" w:hAnsi="Open Sans" w:cs="Open Sans"/>
          <w:i/>
          <w:color w:val="auto"/>
          <w:sz w:val="18"/>
        </w:rPr>
        <w:t>Können die Außenzahlen drei aufeinanderfolgende Zahlen sein?</w:t>
      </w:r>
    </w:p>
    <w:p w14:paraId="392B3BCE" w14:textId="77777777" w:rsidR="00832CFB" w:rsidRPr="00FA1671" w:rsidRDefault="00832CFB" w:rsidP="00832CFB">
      <w:pPr>
        <w:ind w:left="360"/>
        <w:rPr>
          <w:rFonts w:ascii="Open Sans" w:hAnsi="Open Sans" w:cs="Open Sans"/>
          <w:i/>
          <w:color w:val="auto"/>
          <w:sz w:val="8"/>
          <w:szCs w:val="10"/>
        </w:rPr>
      </w:pPr>
    </w:p>
    <w:p w14:paraId="46A38D51" w14:textId="77777777" w:rsidR="00476E4C" w:rsidRPr="00FA1671" w:rsidRDefault="00476E4C" w:rsidP="00476E4C">
      <w:pPr>
        <w:rPr>
          <w:rFonts w:ascii="Open Sans" w:hAnsi="Open Sans" w:cs="Open Sans"/>
          <w:i/>
          <w:color w:val="auto"/>
          <w:sz w:val="18"/>
        </w:rPr>
      </w:pPr>
      <w:r w:rsidRPr="00FA1671">
        <w:rPr>
          <w:rFonts w:ascii="Open Sans" w:hAnsi="Open Sans" w:cs="Open Sans"/>
          <w:color w:val="auto"/>
          <w:sz w:val="18"/>
        </w:rPr>
        <w:t>Arbeitsauftrag:</w:t>
      </w:r>
      <w:r w:rsidRPr="00FA1671">
        <w:rPr>
          <w:rFonts w:ascii="Open Sans" w:hAnsi="Open Sans" w:cs="Open Sans"/>
          <w:i/>
          <w:color w:val="auto"/>
          <w:sz w:val="18"/>
        </w:rPr>
        <w:t xml:space="preserve"> Überprüfe und erkläre/begründe deine Entdeckung! </w:t>
      </w:r>
    </w:p>
    <w:p w14:paraId="4AA224AD" w14:textId="77777777" w:rsidR="00832CFB" w:rsidRPr="00FA1671" w:rsidRDefault="00832CFB" w:rsidP="00476E4C">
      <w:pPr>
        <w:rPr>
          <w:rFonts w:ascii="Open Sans" w:hAnsi="Open Sans" w:cs="Open Sans"/>
          <w:i/>
          <w:color w:val="auto"/>
          <w:sz w:val="8"/>
          <w:szCs w:val="10"/>
        </w:rPr>
      </w:pPr>
    </w:p>
    <w:p w14:paraId="4AAD6910" w14:textId="16C2B4AC" w:rsidR="005C50A5" w:rsidRPr="00FA1671" w:rsidRDefault="00476E4C" w:rsidP="005C50A5">
      <w:pPr>
        <w:rPr>
          <w:rFonts w:ascii="Open Sans" w:hAnsi="Open Sans" w:cs="Open Sans"/>
          <w:color w:val="auto"/>
          <w:sz w:val="18"/>
        </w:rPr>
      </w:pPr>
      <w:r w:rsidRPr="00FA1671">
        <w:rPr>
          <w:rFonts w:ascii="Open Sans" w:hAnsi="Open Sans" w:cs="Open Sans"/>
          <w:color w:val="auto"/>
          <w:sz w:val="18"/>
        </w:rPr>
        <w:t xml:space="preserve">Mithilfe der aufgezeigten Potentiale der App </w:t>
      </w:r>
      <w:r w:rsidRPr="00FA1671">
        <w:rPr>
          <w:rFonts w:ascii="Open Sans" w:hAnsi="Open Sans" w:cs="Open Sans"/>
          <w:i/>
          <w:color w:val="auto"/>
          <w:sz w:val="18"/>
        </w:rPr>
        <w:t xml:space="preserve">Rechendreieck </w:t>
      </w:r>
      <w:r w:rsidRPr="00FA1671">
        <w:rPr>
          <w:rFonts w:ascii="Open Sans" w:hAnsi="Open Sans" w:cs="Open Sans"/>
          <w:color w:val="auto"/>
          <w:sz w:val="18"/>
        </w:rPr>
        <w:t>können die Zusammenhänge leichter erfasst und mit anderen Schülerinnen und Schülern diskutiert werden. Besonders der Austausch kann die Einsicht in das Aufgabenformat vertiefen und kommunikative und argumentative Kompetenzen der Lernenden fördern.</w:t>
      </w:r>
    </w:p>
    <w:p w14:paraId="593706A3" w14:textId="1BB97451" w:rsidR="005C50A5" w:rsidRPr="00FA1671" w:rsidRDefault="00476E4C" w:rsidP="00476E4C">
      <w:pPr>
        <w:pStyle w:val="berschrift2"/>
        <w:rPr>
          <w:rFonts w:ascii="Open Sans" w:hAnsi="Open Sans" w:cs="Open Sans"/>
          <w:color w:val="auto"/>
          <w:sz w:val="22"/>
        </w:rPr>
      </w:pPr>
      <w:bookmarkStart w:id="20" w:name="_Toc18585518"/>
      <w:r w:rsidRPr="00FA1671">
        <w:rPr>
          <w:rFonts w:ascii="Open Sans" w:hAnsi="Open Sans" w:cs="Open Sans"/>
          <w:color w:val="auto"/>
          <w:sz w:val="22"/>
        </w:rPr>
        <w:t>Teile-Ganzes Beziehungen entdecken</w:t>
      </w:r>
      <w:bookmarkEnd w:id="20"/>
    </w:p>
    <w:p w14:paraId="70CF52DC" w14:textId="0A18C904" w:rsidR="00476E4C" w:rsidRPr="00FA1671" w:rsidRDefault="00476E4C" w:rsidP="00476E4C">
      <w:pPr>
        <w:rPr>
          <w:rFonts w:ascii="Open Sans" w:hAnsi="Open Sans" w:cs="Open Sans"/>
          <w:color w:val="auto"/>
          <w:sz w:val="18"/>
        </w:rPr>
      </w:pPr>
      <w:r w:rsidRPr="00FA1671">
        <w:rPr>
          <w:rFonts w:ascii="Open Sans" w:hAnsi="Open Sans" w:cs="Open Sans"/>
          <w:color w:val="auto"/>
          <w:sz w:val="18"/>
        </w:rPr>
        <w:t>Das Aufgabenformat und insbesondere die digitale Ausführung ermöglicht es neben der innewohnenden Struktur der Rechendreiecke auch allgemeine Zahlbeziehungen zu erkennen und zu untersuchen. Konzentriert man sich jeweils auf eine der drei Seiten des Rechendreiecks, samt zweier Innenzahlen und der dazugehörigen Außenzahl, können Teile-Ganzes Beziehungen von Zahlen erkannt werden. Die Schülerinnen und Schüler haben so die Möglichkeit die Zusammensetzung visualisiert wahrnehmen zu können. Die zusätzliche Darstellung der Zahlen auf zwei Ebenen</w:t>
      </w:r>
      <w:r w:rsidR="003047FB" w:rsidRPr="00FA1671">
        <w:rPr>
          <w:rFonts w:ascii="Open Sans" w:hAnsi="Open Sans" w:cs="Open Sans"/>
          <w:color w:val="auto"/>
          <w:sz w:val="18"/>
        </w:rPr>
        <w:t xml:space="preserve"> –</w:t>
      </w:r>
      <w:r w:rsidRPr="00FA1671">
        <w:rPr>
          <w:rFonts w:ascii="Open Sans" w:hAnsi="Open Sans" w:cs="Open Sans"/>
          <w:color w:val="auto"/>
          <w:sz w:val="18"/>
        </w:rPr>
        <w:t xml:space="preserve"> die bildliche Zahldarstellung der Innenzahlen und die symbolische Zahldarstellung der Außenzahl unterstützt</w:t>
      </w:r>
      <w:r w:rsidR="003047FB" w:rsidRPr="00FA1671">
        <w:rPr>
          <w:rFonts w:ascii="Open Sans" w:hAnsi="Open Sans" w:cs="Open Sans"/>
          <w:color w:val="auto"/>
          <w:sz w:val="18"/>
        </w:rPr>
        <w:t xml:space="preserve"> – </w:t>
      </w:r>
      <w:r w:rsidRPr="00FA1671">
        <w:rPr>
          <w:rFonts w:ascii="Open Sans" w:hAnsi="Open Sans" w:cs="Open Sans"/>
          <w:color w:val="auto"/>
          <w:sz w:val="18"/>
        </w:rPr>
        <w:t xml:space="preserve">zudem den Aufbau des kardinalen Mengenverständnisses, der für einen flexiblen Umgang mit </w:t>
      </w:r>
      <w:r w:rsidRPr="00FA1671">
        <w:rPr>
          <w:rFonts w:ascii="Open Sans" w:hAnsi="Open Sans" w:cs="Open Sans"/>
          <w:color w:val="auto"/>
          <w:sz w:val="18"/>
        </w:rPr>
        <w:lastRenderedPageBreak/>
        <w:t xml:space="preserve">Additions- und Subtraktionsaufgaben von Bedeutung ist (Gerster &amp; Schultz, 1998, S.141). Den Kindern können dazu im Unterricht </w:t>
      </w:r>
      <w:r w:rsidR="00634FF4" w:rsidRPr="00FA1671">
        <w:rPr>
          <w:rFonts w:ascii="Open Sans" w:hAnsi="Open Sans" w:cs="Open Sans"/>
          <w:color w:val="auto"/>
          <w:sz w:val="18"/>
        </w:rPr>
        <w:t>z. B.</w:t>
      </w:r>
      <w:r w:rsidRPr="00FA1671">
        <w:rPr>
          <w:rFonts w:ascii="Open Sans" w:hAnsi="Open Sans" w:cs="Open Sans"/>
          <w:color w:val="auto"/>
          <w:sz w:val="18"/>
        </w:rPr>
        <w:t xml:space="preserve"> folgende Aufgabenstellungen gestellt werden:</w:t>
      </w:r>
    </w:p>
    <w:p w14:paraId="5CAAA8B9" w14:textId="77777777" w:rsidR="00476E4C" w:rsidRPr="00FA1671" w:rsidRDefault="00476E4C" w:rsidP="00476E4C">
      <w:pPr>
        <w:rPr>
          <w:rFonts w:ascii="Open Sans" w:hAnsi="Open Sans" w:cs="Open Sans"/>
          <w:color w:val="auto"/>
          <w:sz w:val="8"/>
          <w:szCs w:val="10"/>
        </w:rPr>
      </w:pPr>
    </w:p>
    <w:p w14:paraId="4C90BAC2" w14:textId="675987AE" w:rsidR="00832CFB" w:rsidRPr="00FA1671" w:rsidRDefault="00476E4C" w:rsidP="00476E4C">
      <w:pPr>
        <w:rPr>
          <w:rFonts w:ascii="Open Sans" w:hAnsi="Open Sans" w:cs="Open Sans"/>
          <w:i/>
          <w:color w:val="auto"/>
          <w:sz w:val="18"/>
        </w:rPr>
      </w:pPr>
      <w:r w:rsidRPr="00FA1671">
        <w:rPr>
          <w:rFonts w:ascii="Open Sans" w:hAnsi="Open Sans" w:cs="Open Sans"/>
          <w:i/>
          <w:color w:val="auto"/>
          <w:sz w:val="18"/>
        </w:rPr>
        <w:t>Verdecke eine Innenzahl und die dazugehörigen zwei Außenzahlen.</w:t>
      </w:r>
    </w:p>
    <w:p w14:paraId="17DA5F11" w14:textId="73E4456A" w:rsidR="00476E4C" w:rsidRPr="00FA1671" w:rsidRDefault="00476E4C" w:rsidP="00476E4C">
      <w:pPr>
        <w:numPr>
          <w:ilvl w:val="0"/>
          <w:numId w:val="16"/>
        </w:numPr>
        <w:rPr>
          <w:rFonts w:ascii="Open Sans" w:hAnsi="Open Sans" w:cs="Open Sans"/>
          <w:i/>
          <w:color w:val="auto"/>
          <w:sz w:val="18"/>
        </w:rPr>
      </w:pPr>
      <w:r w:rsidRPr="00FA1671">
        <w:rPr>
          <w:rFonts w:ascii="Open Sans" w:hAnsi="Open Sans" w:cs="Open Sans"/>
          <w:i/>
          <w:color w:val="auto"/>
          <w:sz w:val="18"/>
        </w:rPr>
        <w:t>Füge Plättchen in die zwei offenen Innenfelder. Wie heißt deine Außenzahl? Wie sind die Plättchen in die zwei Felder aufgeteilt? Kannst du die Plättchen auch anders auf die zwei Felder aufteilen ohne, dass sich die Außenzahl verändert? Schreibe alle Möglichkeiten auf! Wie bist du vorgegangen?</w:t>
      </w:r>
    </w:p>
    <w:p w14:paraId="0A8ABB0C" w14:textId="4A1514DC" w:rsidR="00476E4C" w:rsidRPr="00FA1671" w:rsidRDefault="00476E4C" w:rsidP="00FA1671">
      <w:pPr>
        <w:numPr>
          <w:ilvl w:val="0"/>
          <w:numId w:val="16"/>
        </w:numPr>
        <w:rPr>
          <w:rFonts w:ascii="Open Sans" w:hAnsi="Open Sans" w:cs="Open Sans"/>
          <w:i/>
          <w:color w:val="auto"/>
          <w:sz w:val="18"/>
        </w:rPr>
      </w:pPr>
      <w:r w:rsidRPr="00FA1671">
        <w:rPr>
          <w:rFonts w:ascii="Open Sans" w:hAnsi="Open Sans" w:cs="Open Sans"/>
          <w:i/>
          <w:color w:val="auto"/>
          <w:sz w:val="18"/>
        </w:rPr>
        <w:t xml:space="preserve">Lege die Außenzahl X. Finde alle Möglichkeiten die X Plättchen auf die zwei Innenfelder zu verteilen und schreibe sie auf! </w:t>
      </w:r>
    </w:p>
    <w:p w14:paraId="08DA78BD" w14:textId="1747DEBC" w:rsidR="00476E4C" w:rsidRPr="00FA1671" w:rsidRDefault="00476E4C" w:rsidP="00476E4C">
      <w:pPr>
        <w:numPr>
          <w:ilvl w:val="0"/>
          <w:numId w:val="16"/>
        </w:numPr>
        <w:rPr>
          <w:rFonts w:ascii="Open Sans" w:hAnsi="Open Sans" w:cs="Open Sans"/>
          <w:i/>
          <w:color w:val="auto"/>
          <w:sz w:val="18"/>
        </w:rPr>
      </w:pPr>
      <w:r w:rsidRPr="00FA1671">
        <w:rPr>
          <w:rFonts w:ascii="Open Sans" w:hAnsi="Open Sans" w:cs="Open Sans"/>
          <w:i/>
          <w:color w:val="auto"/>
          <w:sz w:val="18"/>
        </w:rPr>
        <w:t>Gibt es Zahlen bei denen in beiden Innenfeldern gleich viele Plättchen sind? Wenn ja, welche Zahlen sind es/</w:t>
      </w:r>
      <w:r w:rsidR="003047FB" w:rsidRPr="00FA1671">
        <w:rPr>
          <w:rFonts w:ascii="Open Sans" w:hAnsi="Open Sans" w:cs="Open Sans"/>
          <w:i/>
          <w:color w:val="auto"/>
          <w:sz w:val="18"/>
        </w:rPr>
        <w:t xml:space="preserve"> </w:t>
      </w:r>
      <w:r w:rsidRPr="00FA1671">
        <w:rPr>
          <w:rFonts w:ascii="Open Sans" w:hAnsi="Open Sans" w:cs="Open Sans"/>
          <w:i/>
          <w:color w:val="auto"/>
          <w:sz w:val="18"/>
        </w:rPr>
        <w:t xml:space="preserve">wie heißen sie? </w:t>
      </w:r>
    </w:p>
    <w:p w14:paraId="40569359" w14:textId="3B388313" w:rsidR="00476E4C" w:rsidRPr="00FA1671" w:rsidRDefault="00476E4C" w:rsidP="00476E4C">
      <w:pPr>
        <w:numPr>
          <w:ilvl w:val="0"/>
          <w:numId w:val="16"/>
        </w:numPr>
        <w:rPr>
          <w:rFonts w:ascii="Open Sans" w:hAnsi="Open Sans" w:cs="Open Sans"/>
          <w:i/>
          <w:color w:val="auto"/>
          <w:sz w:val="18"/>
        </w:rPr>
      </w:pPr>
      <w:r w:rsidRPr="00FA1671">
        <w:rPr>
          <w:rFonts w:ascii="Open Sans" w:hAnsi="Open Sans" w:cs="Open Sans"/>
          <w:i/>
          <w:color w:val="auto"/>
          <w:sz w:val="18"/>
        </w:rPr>
        <w:t>Gibt es Zahlen bei denen man die Plättchen nicht gleich aufteilen kann? Wenn ja, welche Zahlen sind es/</w:t>
      </w:r>
      <w:r w:rsidR="003047FB" w:rsidRPr="00FA1671">
        <w:rPr>
          <w:rFonts w:ascii="Open Sans" w:hAnsi="Open Sans" w:cs="Open Sans"/>
          <w:i/>
          <w:color w:val="auto"/>
          <w:sz w:val="18"/>
        </w:rPr>
        <w:t xml:space="preserve"> </w:t>
      </w:r>
      <w:r w:rsidRPr="00FA1671">
        <w:rPr>
          <w:rFonts w:ascii="Open Sans" w:hAnsi="Open Sans" w:cs="Open Sans"/>
          <w:i/>
          <w:color w:val="auto"/>
          <w:sz w:val="18"/>
        </w:rPr>
        <w:t>wie heißen sie?</w:t>
      </w:r>
    </w:p>
    <w:p w14:paraId="545F8902" w14:textId="77777777" w:rsidR="00476E4C" w:rsidRPr="00FA1671" w:rsidRDefault="00476E4C" w:rsidP="00476E4C">
      <w:pPr>
        <w:rPr>
          <w:rFonts w:ascii="Open Sans" w:hAnsi="Open Sans" w:cs="Open Sans"/>
          <w:color w:val="auto"/>
          <w:sz w:val="8"/>
          <w:szCs w:val="10"/>
        </w:rPr>
      </w:pPr>
    </w:p>
    <w:p w14:paraId="7017FD19" w14:textId="77777777" w:rsidR="00476E4C" w:rsidRPr="00FA1671" w:rsidRDefault="00476E4C" w:rsidP="00476E4C">
      <w:pPr>
        <w:rPr>
          <w:rFonts w:ascii="Open Sans" w:hAnsi="Open Sans" w:cs="Open Sans"/>
          <w:i/>
          <w:color w:val="auto"/>
          <w:sz w:val="18"/>
        </w:rPr>
      </w:pPr>
      <w:r w:rsidRPr="00FA1671">
        <w:rPr>
          <w:rFonts w:ascii="Open Sans" w:hAnsi="Open Sans" w:cs="Open Sans"/>
          <w:i/>
          <w:color w:val="auto"/>
          <w:sz w:val="18"/>
        </w:rPr>
        <w:t>Öffne alle Innen- und Außenfelder.</w:t>
      </w:r>
    </w:p>
    <w:p w14:paraId="63558D15" w14:textId="77777777" w:rsidR="00476E4C" w:rsidRPr="00FA1671" w:rsidRDefault="00476E4C" w:rsidP="00476E4C">
      <w:pPr>
        <w:numPr>
          <w:ilvl w:val="0"/>
          <w:numId w:val="17"/>
        </w:numPr>
        <w:rPr>
          <w:rFonts w:ascii="Open Sans" w:hAnsi="Open Sans" w:cs="Open Sans"/>
          <w:i/>
          <w:color w:val="auto"/>
          <w:sz w:val="18"/>
        </w:rPr>
      </w:pPr>
      <w:r w:rsidRPr="00FA1671">
        <w:rPr>
          <w:rFonts w:ascii="Open Sans" w:hAnsi="Open Sans" w:cs="Open Sans"/>
          <w:i/>
          <w:color w:val="auto"/>
          <w:sz w:val="18"/>
        </w:rPr>
        <w:t>Füge X Plättchen beliebig in dein Rechendreieck. Wie heißen die Außenzahlen und wie sind die Plättchen dazu aufgeteilt? Schreibe die Aufgaben auf!</w:t>
      </w:r>
    </w:p>
    <w:p w14:paraId="2DEF6467" w14:textId="7424AD98" w:rsidR="009A6F93" w:rsidRPr="00FA1671" w:rsidRDefault="00EA6B18" w:rsidP="009A6F93">
      <w:pPr>
        <w:numPr>
          <w:ilvl w:val="0"/>
          <w:numId w:val="17"/>
        </w:numPr>
        <w:rPr>
          <w:rFonts w:ascii="Open Sans" w:hAnsi="Open Sans" w:cs="Open Sans"/>
          <w:i/>
          <w:sz w:val="18"/>
        </w:rPr>
      </w:pPr>
      <w:r w:rsidRPr="00FA1671">
        <w:rPr>
          <w:rFonts w:ascii="Open Sans" w:hAnsi="Open Sans" w:cs="Open Sans"/>
          <w:noProof/>
          <w:color w:val="auto"/>
          <w:sz w:val="18"/>
        </w:rPr>
        <mc:AlternateContent>
          <mc:Choice Requires="wps">
            <w:drawing>
              <wp:anchor distT="0" distB="0" distL="0" distR="0" simplePos="0" relativeHeight="251691008" behindDoc="0" locked="0" layoutInCell="1" allowOverlap="0" wp14:anchorId="44F3580C" wp14:editId="1ACE9B74">
                <wp:simplePos x="0" y="0"/>
                <wp:positionH relativeFrom="page">
                  <wp:posOffset>0</wp:posOffset>
                </wp:positionH>
                <wp:positionV relativeFrom="line">
                  <wp:posOffset>429260</wp:posOffset>
                </wp:positionV>
                <wp:extent cx="2226945" cy="2540000"/>
                <wp:effectExtent l="0" t="0" r="0" b="0"/>
                <wp:wrapSquare wrapText="bothSides"/>
                <wp:docPr id="42" name="Textfeld 42"/>
                <wp:cNvGraphicFramePr/>
                <a:graphic xmlns:a="http://schemas.openxmlformats.org/drawingml/2006/main">
                  <a:graphicData uri="http://schemas.microsoft.com/office/word/2010/wordprocessingShape">
                    <wps:wsp>
                      <wps:cNvSpPr txBox="1"/>
                      <wps:spPr>
                        <a:xfrm>
                          <a:off x="0" y="0"/>
                          <a:ext cx="2226945" cy="2540000"/>
                        </a:xfrm>
                        <a:prstGeom prst="rect">
                          <a:avLst/>
                        </a:prstGeom>
                        <a:solidFill>
                          <a:sysClr val="window" lastClr="FFFFFF"/>
                        </a:solidFill>
                        <a:ln w="6350">
                          <a:noFill/>
                        </a:ln>
                        <a:effectLst/>
                      </wps:spPr>
                      <wps:txbx>
                        <w:txbxContent>
                          <w:p w14:paraId="2441DA92" w14:textId="5FEA196D" w:rsidR="00006175" w:rsidRDefault="00006175" w:rsidP="00476E4C">
                            <w:pPr>
                              <w:pStyle w:val="IntensivesZitat"/>
                              <w:spacing w:after="120" w:line="240" w:lineRule="auto"/>
                              <w:jc w:val="left"/>
                              <w:rPr>
                                <w:rFonts w:ascii="Open Sans" w:hAnsi="Open Sans" w:cs="Open Sans"/>
                                <w:color w:val="80807F"/>
                                <w:sz w:val="18"/>
                                <w:lang w:bidi="de-DE"/>
                              </w:rPr>
                            </w:pPr>
                            <w:r w:rsidRPr="00EA6B18">
                              <w:rPr>
                                <w:rFonts w:ascii="Open Sans" w:hAnsi="Open Sans" w:cs="Open Sans"/>
                                <w:color w:val="80807F"/>
                                <w:sz w:val="18"/>
                                <w:lang w:bidi="de-DE"/>
                              </w:rPr>
                              <w:t>Digitale und analoge Medien kombinieren:</w:t>
                            </w:r>
                          </w:p>
                          <w:p w14:paraId="32DE4C28" w14:textId="77777777" w:rsidR="00006175" w:rsidRPr="00EA6B18" w:rsidRDefault="00006175" w:rsidP="00476E4C">
                            <w:pPr>
                              <w:pStyle w:val="IntensivesZitat"/>
                              <w:spacing w:after="120" w:line="240" w:lineRule="auto"/>
                              <w:jc w:val="left"/>
                              <w:rPr>
                                <w:rFonts w:ascii="Open Sans" w:hAnsi="Open Sans" w:cs="Open Sans"/>
                                <w:color w:val="80807F"/>
                                <w:sz w:val="18"/>
                                <w:lang w:bidi="de-DE"/>
                              </w:rPr>
                            </w:pPr>
                          </w:p>
                          <w:p w14:paraId="741701E1" w14:textId="77777777" w:rsidR="00006175" w:rsidRDefault="00006175"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EA6B18">
                              <w:rPr>
                                <w:rFonts w:ascii="Open Sans" w:hAnsi="Open Sans" w:cs="Open Sans"/>
                                <w:b w:val="0"/>
                                <w:i w:val="0"/>
                                <w:color w:val="80807F"/>
                                <w:sz w:val="18"/>
                                <w:lang w:bidi="de-DE"/>
                              </w:rPr>
                              <w:t>Kind 1 denkt sich ein Rechendreieck mit verdeckten Feldern aus.</w:t>
                            </w:r>
                          </w:p>
                          <w:p w14:paraId="2CFA685D" w14:textId="77777777" w:rsidR="00006175" w:rsidRDefault="00006175"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EA6B18">
                              <w:rPr>
                                <w:rFonts w:ascii="Open Sans" w:hAnsi="Open Sans" w:cs="Open Sans"/>
                                <w:b w:val="0"/>
                                <w:i w:val="0"/>
                                <w:color w:val="80807F"/>
                                <w:sz w:val="18"/>
                                <w:lang w:bidi="de-DE"/>
                              </w:rPr>
                              <w:t xml:space="preserve">Kind 2 löst die Aufgabe im Heft. </w:t>
                            </w:r>
                          </w:p>
                          <w:p w14:paraId="0C805F9C" w14:textId="0F899A8A" w:rsidR="00006175" w:rsidRPr="00EA6B18" w:rsidRDefault="00006175"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EA6B18">
                              <w:rPr>
                                <w:rFonts w:ascii="Open Sans" w:hAnsi="Open Sans" w:cs="Open Sans"/>
                                <w:b w:val="0"/>
                                <w:i w:val="0"/>
                                <w:color w:val="80807F"/>
                                <w:sz w:val="18"/>
                                <w:lang w:bidi="de-DE"/>
                              </w:rPr>
                              <w:t>Beide besprechen die Lösung und die Rechenwege gemeinsam mithilfe des Tablets und dem notierten Rechendreieck.</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3580C" id="Textfeld 42" o:spid="_x0000_s1041" type="#_x0000_t202" style="position:absolute;left:0;text-align:left;margin-left:0;margin-top:33.8pt;width:175.35pt;height:200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" o:allowoverlap="f" fillcolor="window" stroked="f" strokeweight=".5pt">
                <v:textbox inset="36pt,0,11.52pt,18pt">
                  <w:txbxContent>
                    <w:p w14:paraId="2441DA92" w14:textId="5FEA196D" w:rsidR="00006175" w:rsidRDefault="00006175" w:rsidP="00476E4C">
                      <w:pPr>
                        <w:pStyle w:val="IntensivesZitat"/>
                        <w:spacing w:after="120" w:line="240" w:lineRule="auto"/>
                        <w:jc w:val="left"/>
                        <w:rPr>
                          <w:rFonts w:ascii="Open Sans" w:hAnsi="Open Sans" w:cs="Open Sans"/>
                          <w:color w:val="80807F"/>
                          <w:sz w:val="18"/>
                          <w:lang w:bidi="de-DE"/>
                        </w:rPr>
                      </w:pPr>
                      <w:r w:rsidRPr="00EA6B18">
                        <w:rPr>
                          <w:rFonts w:ascii="Open Sans" w:hAnsi="Open Sans" w:cs="Open Sans"/>
                          <w:color w:val="80807F"/>
                          <w:sz w:val="18"/>
                          <w:lang w:bidi="de-DE"/>
                        </w:rPr>
                        <w:t>Digitale und analoge Medien kombinieren:</w:t>
                      </w:r>
                    </w:p>
                    <w:p w14:paraId="32DE4C28" w14:textId="77777777" w:rsidR="00006175" w:rsidRPr="00EA6B18" w:rsidRDefault="00006175" w:rsidP="00476E4C">
                      <w:pPr>
                        <w:pStyle w:val="IntensivesZitat"/>
                        <w:spacing w:after="120" w:line="240" w:lineRule="auto"/>
                        <w:jc w:val="left"/>
                        <w:rPr>
                          <w:rFonts w:ascii="Open Sans" w:hAnsi="Open Sans" w:cs="Open Sans"/>
                          <w:color w:val="80807F"/>
                          <w:sz w:val="18"/>
                          <w:lang w:bidi="de-DE"/>
                        </w:rPr>
                      </w:pPr>
                    </w:p>
                    <w:p w14:paraId="741701E1" w14:textId="77777777" w:rsidR="00006175" w:rsidRDefault="00006175"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EA6B18">
                        <w:rPr>
                          <w:rFonts w:ascii="Open Sans" w:hAnsi="Open Sans" w:cs="Open Sans"/>
                          <w:b w:val="0"/>
                          <w:i w:val="0"/>
                          <w:color w:val="80807F"/>
                          <w:sz w:val="18"/>
                          <w:lang w:bidi="de-DE"/>
                        </w:rPr>
                        <w:t>Kind 1 denkt sich ein Rechendreieck mit verdeckten Feldern aus.</w:t>
                      </w:r>
                    </w:p>
                    <w:p w14:paraId="2CFA685D" w14:textId="77777777" w:rsidR="00006175" w:rsidRDefault="00006175"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EA6B18">
                        <w:rPr>
                          <w:rFonts w:ascii="Open Sans" w:hAnsi="Open Sans" w:cs="Open Sans"/>
                          <w:b w:val="0"/>
                          <w:i w:val="0"/>
                          <w:color w:val="80807F"/>
                          <w:sz w:val="18"/>
                          <w:lang w:bidi="de-DE"/>
                        </w:rPr>
                        <w:t xml:space="preserve">Kind 2 löst die Aufgabe im Heft. </w:t>
                      </w:r>
                    </w:p>
                    <w:p w14:paraId="0C805F9C" w14:textId="0F899A8A" w:rsidR="00006175" w:rsidRPr="00EA6B18" w:rsidRDefault="00006175" w:rsidP="00EA6B18">
                      <w:pPr>
                        <w:pStyle w:val="IntensivesZitat"/>
                        <w:numPr>
                          <w:ilvl w:val="0"/>
                          <w:numId w:val="3"/>
                        </w:numPr>
                        <w:spacing w:after="0" w:line="240" w:lineRule="auto"/>
                        <w:ind w:left="142" w:hanging="142"/>
                        <w:contextualSpacing w:val="0"/>
                        <w:jc w:val="left"/>
                        <w:rPr>
                          <w:rFonts w:ascii="Open Sans" w:hAnsi="Open Sans" w:cs="Open Sans"/>
                          <w:b w:val="0"/>
                          <w:i w:val="0"/>
                          <w:color w:val="80807F"/>
                          <w:sz w:val="18"/>
                          <w:lang w:bidi="de-DE"/>
                        </w:rPr>
                      </w:pPr>
                      <w:r w:rsidRPr="00EA6B18">
                        <w:rPr>
                          <w:rFonts w:ascii="Open Sans" w:hAnsi="Open Sans" w:cs="Open Sans"/>
                          <w:b w:val="0"/>
                          <w:i w:val="0"/>
                          <w:color w:val="80807F"/>
                          <w:sz w:val="18"/>
                          <w:lang w:bidi="de-DE"/>
                        </w:rPr>
                        <w:t>Beide besprechen die Lösung und die Rechenwege gemeinsam mithilfe des Tablets und dem notierten Rechendreieck.</w:t>
                      </w:r>
                    </w:p>
                  </w:txbxContent>
                </v:textbox>
                <w10:wrap type="square" anchorx="page" anchory="line"/>
              </v:shape>
            </w:pict>
          </mc:Fallback>
        </mc:AlternateContent>
      </w:r>
      <w:r w:rsidR="00476E4C" w:rsidRPr="00FA1671">
        <w:rPr>
          <w:rFonts w:ascii="Open Sans" w:hAnsi="Open Sans" w:cs="Open Sans"/>
          <w:i/>
          <w:color w:val="auto"/>
          <w:sz w:val="18"/>
        </w:rPr>
        <w:t>Verschiebe die Plättchen. Wie sind die Plättchen jetzt aufgeteilt und wie heißen die</w:t>
      </w:r>
      <w:r w:rsidR="00476E4C" w:rsidRPr="00FA1671">
        <w:rPr>
          <w:rFonts w:ascii="Open Sans" w:hAnsi="Open Sans" w:cs="Open Sans"/>
          <w:i/>
          <w:sz w:val="18"/>
        </w:rPr>
        <w:t xml:space="preserve"> </w:t>
      </w:r>
      <w:r w:rsidR="00476E4C" w:rsidRPr="00FA1671">
        <w:rPr>
          <w:rFonts w:ascii="Open Sans" w:hAnsi="Open Sans" w:cs="Open Sans"/>
          <w:i/>
          <w:color w:val="auto"/>
          <w:sz w:val="18"/>
        </w:rPr>
        <w:t>dazugehörigen Außenzahlen? Schreibe die neuen Möglichkeiten auf!</w:t>
      </w:r>
      <w:r w:rsidR="00476E4C" w:rsidRPr="00FA1671">
        <w:rPr>
          <w:rFonts w:ascii="Open Sans" w:hAnsi="Open Sans" w:cs="Open Sans"/>
          <w:noProof/>
          <w:sz w:val="18"/>
        </w:rPr>
        <w:t xml:space="preserve"> </w:t>
      </w:r>
    </w:p>
    <w:p w14:paraId="32707F4E" w14:textId="48A22263" w:rsidR="00476E4C" w:rsidRPr="00FA1671" w:rsidRDefault="00476E4C" w:rsidP="00476E4C">
      <w:pPr>
        <w:pStyle w:val="berschrift2"/>
        <w:rPr>
          <w:rFonts w:ascii="Open Sans" w:hAnsi="Open Sans" w:cs="Open Sans"/>
          <w:color w:val="auto"/>
          <w:sz w:val="22"/>
        </w:rPr>
      </w:pPr>
      <w:bookmarkStart w:id="21" w:name="_Toc18585519"/>
      <w:r w:rsidRPr="00FA1671">
        <w:rPr>
          <w:rFonts w:ascii="Open Sans" w:hAnsi="Open Sans" w:cs="Open Sans"/>
          <w:color w:val="auto"/>
          <w:sz w:val="22"/>
        </w:rPr>
        <w:t>Eigene Rechendreiecke erstellen und Rechendreiecke lösen</w:t>
      </w:r>
      <w:bookmarkEnd w:id="21"/>
    </w:p>
    <w:p w14:paraId="58F1D157" w14:textId="057BD19A" w:rsidR="00476E4C" w:rsidRPr="00FA1671" w:rsidRDefault="00476E4C" w:rsidP="00476E4C">
      <w:pPr>
        <w:rPr>
          <w:rFonts w:ascii="Open Sans" w:hAnsi="Open Sans" w:cs="Open Sans"/>
          <w:color w:val="auto"/>
          <w:sz w:val="18"/>
        </w:rPr>
      </w:pPr>
      <w:r w:rsidRPr="00FA1671">
        <w:rPr>
          <w:rFonts w:ascii="Open Sans" w:hAnsi="Open Sans" w:cs="Open Sans"/>
          <w:color w:val="auto"/>
          <w:sz w:val="18"/>
        </w:rPr>
        <w:t>Da die App ebenfalls die Möglichkeit bietet Felder abzudecken, können die Schülerinnen und Schüler dazu angeleitet werden sich eigene Rechendreiecke auszudenken. Die Offenheit des Arbeitsauftrags „</w:t>
      </w:r>
      <w:r w:rsidRPr="00FA1671">
        <w:rPr>
          <w:rFonts w:ascii="Open Sans" w:hAnsi="Open Sans" w:cs="Open Sans"/>
          <w:i/>
          <w:color w:val="auto"/>
          <w:sz w:val="18"/>
        </w:rPr>
        <w:t>Erstelle ein eigenes Rechendreieck und lasse es von deinem Partner lösen</w:t>
      </w:r>
      <w:r w:rsidR="00CC0D98" w:rsidRPr="00FA1671">
        <w:rPr>
          <w:rFonts w:ascii="Open Sans" w:hAnsi="Open Sans" w:cs="Open Sans"/>
          <w:i/>
          <w:color w:val="auto"/>
          <w:sz w:val="18"/>
        </w:rPr>
        <w:t>.</w:t>
      </w:r>
      <w:r w:rsidRPr="00FA1671">
        <w:rPr>
          <w:rFonts w:ascii="Open Sans" w:hAnsi="Open Sans" w:cs="Open Sans"/>
          <w:i/>
          <w:color w:val="auto"/>
          <w:sz w:val="18"/>
        </w:rPr>
        <w:t xml:space="preserve">“ </w:t>
      </w:r>
      <w:r w:rsidRPr="00FA1671">
        <w:rPr>
          <w:rFonts w:ascii="Open Sans" w:hAnsi="Open Sans" w:cs="Open Sans"/>
          <w:color w:val="auto"/>
          <w:sz w:val="18"/>
        </w:rPr>
        <w:t>bietet Raum für Individualisierung und Differenzierung. Die Kinder können die Zahlenräume und den Schwierigkeitsgrad der Aufgabe (Anzahl der verdeckten Felder) selbst wählen. Die Übung kann dabei wie folgt ablaufen:</w:t>
      </w:r>
    </w:p>
    <w:p w14:paraId="4C8B7007" w14:textId="77777777" w:rsidR="00832CFB" w:rsidRPr="00FA1671" w:rsidRDefault="00832CFB" w:rsidP="00476E4C">
      <w:pPr>
        <w:rPr>
          <w:rFonts w:ascii="Open Sans" w:hAnsi="Open Sans" w:cs="Open Sans"/>
          <w:color w:val="auto"/>
          <w:sz w:val="8"/>
          <w:szCs w:val="10"/>
        </w:rPr>
      </w:pPr>
    </w:p>
    <w:p w14:paraId="4FF8CAD3" w14:textId="02095343" w:rsidR="00476E4C" w:rsidRPr="00FA1671" w:rsidRDefault="00476E4C" w:rsidP="00476E4C">
      <w:pPr>
        <w:numPr>
          <w:ilvl w:val="0"/>
          <w:numId w:val="18"/>
        </w:numPr>
        <w:rPr>
          <w:rFonts w:ascii="Open Sans" w:hAnsi="Open Sans" w:cs="Open Sans"/>
          <w:i/>
          <w:color w:val="auto"/>
          <w:sz w:val="18"/>
        </w:rPr>
      </w:pPr>
      <w:r w:rsidRPr="00FA1671">
        <w:rPr>
          <w:rFonts w:ascii="Open Sans" w:hAnsi="Open Sans" w:cs="Open Sans"/>
          <w:i/>
          <w:color w:val="auto"/>
          <w:sz w:val="18"/>
        </w:rPr>
        <w:t>Kind 1 erstellt ein Rechendreieck auf dem Tablet und entscheidet</w:t>
      </w:r>
      <w:r w:rsidR="003047FB" w:rsidRPr="00FA1671">
        <w:rPr>
          <w:rFonts w:ascii="Open Sans" w:hAnsi="Open Sans" w:cs="Open Sans"/>
          <w:i/>
          <w:color w:val="auto"/>
          <w:sz w:val="18"/>
        </w:rPr>
        <w:t>,</w:t>
      </w:r>
      <w:r w:rsidRPr="00FA1671">
        <w:rPr>
          <w:rFonts w:ascii="Open Sans" w:hAnsi="Open Sans" w:cs="Open Sans"/>
          <w:i/>
          <w:color w:val="auto"/>
          <w:sz w:val="18"/>
        </w:rPr>
        <w:t xml:space="preserve"> welche und wie viele Felder es verdeckt.</w:t>
      </w:r>
    </w:p>
    <w:p w14:paraId="1689E0CA" w14:textId="77777777" w:rsidR="00476E4C" w:rsidRPr="00FA1671" w:rsidRDefault="00476E4C" w:rsidP="00476E4C">
      <w:pPr>
        <w:numPr>
          <w:ilvl w:val="0"/>
          <w:numId w:val="18"/>
        </w:numPr>
        <w:rPr>
          <w:rFonts w:ascii="Open Sans" w:hAnsi="Open Sans" w:cs="Open Sans"/>
          <w:i/>
          <w:color w:val="auto"/>
          <w:sz w:val="18"/>
        </w:rPr>
      </w:pPr>
      <w:r w:rsidRPr="00FA1671">
        <w:rPr>
          <w:rFonts w:ascii="Open Sans" w:hAnsi="Open Sans" w:cs="Open Sans"/>
          <w:i/>
          <w:color w:val="auto"/>
          <w:sz w:val="18"/>
        </w:rPr>
        <w:t>Kind 2 kann das erstellte Rechendreieck entweder in eine Blankovorlage übertragen oder direkt mündlich am Tablet lösen.</w:t>
      </w:r>
    </w:p>
    <w:p w14:paraId="42815A95" w14:textId="77777777" w:rsidR="00476E4C" w:rsidRPr="00FA1671" w:rsidRDefault="00476E4C" w:rsidP="00476E4C">
      <w:pPr>
        <w:numPr>
          <w:ilvl w:val="0"/>
          <w:numId w:val="18"/>
        </w:numPr>
        <w:rPr>
          <w:rFonts w:ascii="Open Sans" w:hAnsi="Open Sans" w:cs="Open Sans"/>
          <w:i/>
          <w:color w:val="auto"/>
          <w:sz w:val="18"/>
        </w:rPr>
      </w:pPr>
      <w:r w:rsidRPr="00FA1671">
        <w:rPr>
          <w:rFonts w:ascii="Open Sans" w:hAnsi="Open Sans" w:cs="Open Sans"/>
          <w:i/>
          <w:color w:val="auto"/>
          <w:sz w:val="18"/>
        </w:rPr>
        <w:t>Kind 1 bekommt die Lösungen von Kind 2, lässt sich die Vorgehensweise erklären und deckt die Felder des digitalen Rechendreiecks auf.</w:t>
      </w:r>
    </w:p>
    <w:p w14:paraId="777CDE9E" w14:textId="7F61C9CA" w:rsidR="00476E4C" w:rsidRPr="00FA1671" w:rsidRDefault="00476E4C" w:rsidP="00476E4C">
      <w:pPr>
        <w:numPr>
          <w:ilvl w:val="0"/>
          <w:numId w:val="18"/>
        </w:numPr>
        <w:rPr>
          <w:rFonts w:ascii="Open Sans" w:hAnsi="Open Sans" w:cs="Open Sans"/>
          <w:i/>
          <w:color w:val="auto"/>
          <w:sz w:val="18"/>
        </w:rPr>
      </w:pPr>
      <w:r w:rsidRPr="00FA1671">
        <w:rPr>
          <w:rFonts w:ascii="Open Sans" w:hAnsi="Open Sans" w:cs="Open Sans"/>
          <w:i/>
          <w:color w:val="auto"/>
          <w:sz w:val="18"/>
        </w:rPr>
        <w:t xml:space="preserve">Kind 1 und 2 sprechen gemeinsam über </w:t>
      </w:r>
      <w:r w:rsidR="003047FB" w:rsidRPr="00FA1671">
        <w:rPr>
          <w:rFonts w:ascii="Open Sans" w:hAnsi="Open Sans" w:cs="Open Sans"/>
          <w:i/>
          <w:color w:val="auto"/>
          <w:sz w:val="18"/>
        </w:rPr>
        <w:t>(</w:t>
      </w:r>
      <w:r w:rsidRPr="00FA1671">
        <w:rPr>
          <w:rFonts w:ascii="Open Sans" w:hAnsi="Open Sans" w:cs="Open Sans"/>
          <w:i/>
          <w:color w:val="auto"/>
          <w:sz w:val="18"/>
        </w:rPr>
        <w:t>ggf. fehlerhafte</w:t>
      </w:r>
      <w:r w:rsidR="003047FB" w:rsidRPr="00FA1671">
        <w:rPr>
          <w:rFonts w:ascii="Open Sans" w:hAnsi="Open Sans" w:cs="Open Sans"/>
          <w:i/>
          <w:color w:val="auto"/>
          <w:sz w:val="18"/>
        </w:rPr>
        <w:t>)</w:t>
      </w:r>
      <w:r w:rsidRPr="00FA1671">
        <w:rPr>
          <w:rFonts w:ascii="Open Sans" w:hAnsi="Open Sans" w:cs="Open Sans"/>
          <w:i/>
          <w:color w:val="auto"/>
          <w:sz w:val="18"/>
        </w:rPr>
        <w:t xml:space="preserve"> Lösungen und Rechenstrategien.</w:t>
      </w:r>
    </w:p>
    <w:p w14:paraId="094F0C90" w14:textId="6FED8517" w:rsidR="00476E4C" w:rsidRPr="00FA1671" w:rsidRDefault="00CC0D98" w:rsidP="00476E4C">
      <w:pPr>
        <w:numPr>
          <w:ilvl w:val="0"/>
          <w:numId w:val="18"/>
        </w:numPr>
        <w:rPr>
          <w:rFonts w:ascii="Open Sans" w:hAnsi="Open Sans" w:cs="Open Sans"/>
          <w:i/>
          <w:color w:val="auto"/>
          <w:sz w:val="18"/>
        </w:rPr>
      </w:pPr>
      <w:r w:rsidRPr="00FA1671">
        <w:rPr>
          <w:rFonts w:ascii="Open Sans" w:hAnsi="Open Sans" w:cs="Open Sans"/>
          <w:i/>
          <w:color w:val="auto"/>
          <w:sz w:val="18"/>
        </w:rPr>
        <w:t xml:space="preserve">Die </w:t>
      </w:r>
      <w:r w:rsidR="00476E4C" w:rsidRPr="00FA1671">
        <w:rPr>
          <w:rFonts w:ascii="Open Sans" w:hAnsi="Open Sans" w:cs="Open Sans"/>
          <w:i/>
          <w:color w:val="auto"/>
          <w:sz w:val="18"/>
        </w:rPr>
        <w:t xml:space="preserve">Übung wird wiederholt und </w:t>
      </w:r>
      <w:r w:rsidRPr="00FA1671">
        <w:rPr>
          <w:rFonts w:ascii="Open Sans" w:hAnsi="Open Sans" w:cs="Open Sans"/>
          <w:i/>
          <w:color w:val="auto"/>
          <w:sz w:val="18"/>
        </w:rPr>
        <w:t xml:space="preserve">die </w:t>
      </w:r>
      <w:r w:rsidR="00476E4C" w:rsidRPr="00FA1671">
        <w:rPr>
          <w:rFonts w:ascii="Open Sans" w:hAnsi="Open Sans" w:cs="Open Sans"/>
          <w:i/>
          <w:color w:val="auto"/>
          <w:sz w:val="18"/>
        </w:rPr>
        <w:t>Rollen der Kinder getauscht.</w:t>
      </w:r>
    </w:p>
    <w:p w14:paraId="1C55A7D8" w14:textId="77777777" w:rsidR="00832CFB" w:rsidRPr="00FA1671" w:rsidRDefault="00832CFB" w:rsidP="00832CFB">
      <w:pPr>
        <w:ind w:left="761"/>
        <w:rPr>
          <w:rFonts w:ascii="Open Sans" w:hAnsi="Open Sans" w:cs="Open Sans"/>
          <w:color w:val="auto"/>
          <w:sz w:val="18"/>
        </w:rPr>
      </w:pPr>
    </w:p>
    <w:p w14:paraId="2F14CB87" w14:textId="5EF4E383" w:rsidR="00476E4C" w:rsidRPr="00FA1671" w:rsidRDefault="00476E4C" w:rsidP="00476E4C">
      <w:pPr>
        <w:rPr>
          <w:rFonts w:ascii="Open Sans" w:hAnsi="Open Sans" w:cs="Open Sans"/>
          <w:color w:val="auto"/>
          <w:sz w:val="18"/>
        </w:rPr>
      </w:pPr>
      <w:r w:rsidRPr="00FA1671">
        <w:rPr>
          <w:rFonts w:ascii="Open Sans" w:hAnsi="Open Sans" w:cs="Open Sans"/>
          <w:color w:val="auto"/>
          <w:sz w:val="18"/>
        </w:rPr>
        <w:t>Die Übung setzt voraus, dass die Paare entweder einem ähnlichen Leistungsniveau entsprechen oder in der Lage sind dem jeweiligen Partner bzw. der jeweiligen Partner angemessene Aufgaben zu stellen und sich miteinander über ein Thema austauschen</w:t>
      </w:r>
      <w:r w:rsidR="00CC0D98" w:rsidRPr="00FA1671">
        <w:rPr>
          <w:rFonts w:ascii="Open Sans" w:hAnsi="Open Sans" w:cs="Open Sans"/>
          <w:color w:val="auto"/>
          <w:sz w:val="18"/>
        </w:rPr>
        <w:t xml:space="preserve"> zu</w:t>
      </w:r>
      <w:r w:rsidRPr="00FA1671">
        <w:rPr>
          <w:rFonts w:ascii="Open Sans" w:hAnsi="Open Sans" w:cs="Open Sans"/>
          <w:color w:val="auto"/>
          <w:sz w:val="18"/>
        </w:rPr>
        <w:t xml:space="preserve"> können. </w:t>
      </w:r>
    </w:p>
    <w:p w14:paraId="563233AA" w14:textId="77777777" w:rsidR="00CC0D98" w:rsidRPr="00FA1671" w:rsidRDefault="00CC0D98" w:rsidP="00476E4C">
      <w:pPr>
        <w:rPr>
          <w:rFonts w:ascii="Open Sans" w:hAnsi="Open Sans" w:cs="Open Sans"/>
          <w:color w:val="auto"/>
          <w:sz w:val="18"/>
        </w:rPr>
      </w:pPr>
    </w:p>
    <w:p w14:paraId="11C3486A" w14:textId="25CE29B2" w:rsidR="002525A0" w:rsidRPr="00FA1671" w:rsidRDefault="00476E4C" w:rsidP="00FA1671">
      <w:pPr>
        <w:rPr>
          <w:rFonts w:ascii="Open Sans" w:hAnsi="Open Sans" w:cs="Open Sans"/>
          <w:color w:val="auto"/>
          <w:sz w:val="18"/>
        </w:rPr>
      </w:pPr>
      <w:r w:rsidRPr="00FA1671">
        <w:rPr>
          <w:rFonts w:ascii="Open Sans" w:hAnsi="Open Sans" w:cs="Open Sans"/>
          <w:color w:val="auto"/>
          <w:sz w:val="18"/>
        </w:rPr>
        <w:t xml:space="preserve">Alternativ können sich die Lernenden Rechendreiecke für die ganze Klasse überlegen, die dann </w:t>
      </w:r>
      <w:r w:rsidR="00634FF4" w:rsidRPr="00FA1671">
        <w:rPr>
          <w:rFonts w:ascii="Open Sans" w:hAnsi="Open Sans" w:cs="Open Sans"/>
          <w:color w:val="auto"/>
          <w:sz w:val="18"/>
        </w:rPr>
        <w:t>z. B.</w:t>
      </w:r>
      <w:r w:rsidRPr="00FA1671">
        <w:rPr>
          <w:rFonts w:ascii="Open Sans" w:hAnsi="Open Sans" w:cs="Open Sans"/>
          <w:color w:val="auto"/>
          <w:sz w:val="18"/>
        </w:rPr>
        <w:t xml:space="preserve"> mithilfe eines Beamers nacheinander an eine Wand projiziert oder mithilfe eines interaktiven Whiteboards gezeigt werden. Hier können nun gemeinsam Strategien zu</w:t>
      </w:r>
      <w:r w:rsidR="00CC0D98" w:rsidRPr="00FA1671">
        <w:rPr>
          <w:rFonts w:ascii="Open Sans" w:hAnsi="Open Sans" w:cs="Open Sans"/>
          <w:color w:val="auto"/>
          <w:sz w:val="18"/>
        </w:rPr>
        <w:t>r</w:t>
      </w:r>
      <w:r w:rsidRPr="00FA1671">
        <w:rPr>
          <w:rFonts w:ascii="Open Sans" w:hAnsi="Open Sans" w:cs="Open Sans"/>
          <w:color w:val="auto"/>
          <w:sz w:val="18"/>
        </w:rPr>
        <w:t xml:space="preserve"> Ermittlung von fehlenden Zahlen gesammelt und besprochen sowie die verschiedene</w:t>
      </w:r>
      <w:r w:rsidR="00EA6B18" w:rsidRPr="00FA1671">
        <w:rPr>
          <w:rFonts w:ascii="Open Sans" w:hAnsi="Open Sans" w:cs="Open Sans"/>
          <w:color w:val="auto"/>
          <w:sz w:val="18"/>
        </w:rPr>
        <w:t>n</w:t>
      </w:r>
      <w:r w:rsidRPr="00FA1671">
        <w:rPr>
          <w:rFonts w:ascii="Open Sans" w:hAnsi="Open Sans" w:cs="Open Sans"/>
          <w:color w:val="auto"/>
          <w:sz w:val="18"/>
        </w:rPr>
        <w:t xml:space="preserve"> Schwierigkeitsgrade (nur Außenzahlen, Innen- und Außenzahlen oder nur Innenzahlen abdecken</w:t>
      </w:r>
      <w:r w:rsidRPr="00FA1671">
        <w:rPr>
          <w:rFonts w:ascii="Open Sans" w:hAnsi="Open Sans" w:cs="Open Sans"/>
          <w:i/>
          <w:color w:val="auto"/>
          <w:sz w:val="18"/>
        </w:rPr>
        <w:t>)</w:t>
      </w:r>
      <w:r w:rsidRPr="00FA1671">
        <w:rPr>
          <w:rFonts w:ascii="Open Sans" w:hAnsi="Open Sans" w:cs="Open Sans"/>
          <w:color w:val="auto"/>
          <w:sz w:val="18"/>
        </w:rPr>
        <w:t xml:space="preserve"> thematisiert werden. </w:t>
      </w:r>
      <w:r w:rsidR="002525A0" w:rsidRPr="00FA1671">
        <w:rPr>
          <w:rFonts w:ascii="Open Sans" w:hAnsi="Open Sans" w:cs="Open Sans"/>
          <w:color w:val="auto"/>
          <w:sz w:val="18"/>
        </w:rPr>
        <w:br w:type="page"/>
      </w:r>
    </w:p>
    <w:p w14:paraId="4A3B1E1D" w14:textId="2E3DCE3A" w:rsidR="00EF0D37" w:rsidRPr="00FA1671" w:rsidRDefault="00EF0D37" w:rsidP="00425439">
      <w:pPr>
        <w:pStyle w:val="berschrift1"/>
        <w:rPr>
          <w:rFonts w:ascii="Open Sans" w:hAnsi="Open Sans" w:cs="Open Sans"/>
          <w:color w:val="317D86"/>
          <w:sz w:val="32"/>
        </w:rPr>
      </w:pPr>
      <w:bookmarkStart w:id="22" w:name="_Toc18585520"/>
      <w:r w:rsidRPr="00FA1671">
        <w:rPr>
          <w:rFonts w:ascii="Open Sans" w:hAnsi="Open Sans" w:cs="Open Sans"/>
          <w:color w:val="317D86"/>
          <w:sz w:val="32"/>
        </w:rPr>
        <w:lastRenderedPageBreak/>
        <w:t>Stolpersteine</w:t>
      </w:r>
      <w:bookmarkEnd w:id="22"/>
    </w:p>
    <w:p w14:paraId="58FF2975" w14:textId="77777777" w:rsidR="00EF0D37" w:rsidRPr="00FA1671" w:rsidRDefault="00EC6C50" w:rsidP="00425439">
      <w:pPr>
        <w:pStyle w:val="berschrift2"/>
        <w:rPr>
          <w:rFonts w:ascii="Open Sans" w:hAnsi="Open Sans" w:cs="Open Sans"/>
          <w:color w:val="auto"/>
          <w:sz w:val="22"/>
        </w:rPr>
      </w:pPr>
      <w:bookmarkStart w:id="23" w:name="_Toc18585521"/>
      <w:r w:rsidRPr="00FA1671">
        <w:rPr>
          <w:rFonts w:ascii="Open Sans" w:hAnsi="Open Sans" w:cs="Open Sans"/>
          <w:color w:val="auto"/>
          <w:sz w:val="22"/>
        </w:rPr>
        <w:t>Inhaltlich</w:t>
      </w:r>
      <w:bookmarkEnd w:id="23"/>
      <w:r w:rsidRPr="00FA1671">
        <w:rPr>
          <w:rFonts w:ascii="Open Sans" w:hAnsi="Open Sans" w:cs="Open Sans"/>
          <w:color w:val="auto"/>
          <w:sz w:val="22"/>
        </w:rPr>
        <w:t xml:space="preserve"> </w:t>
      </w:r>
    </w:p>
    <w:p w14:paraId="4C3D7F14" w14:textId="77777777" w:rsidR="005A54F3" w:rsidRPr="00FA1671" w:rsidRDefault="00832CFB" w:rsidP="005A54F3">
      <w:pPr>
        <w:rPr>
          <w:rFonts w:ascii="Open Sans" w:hAnsi="Open Sans" w:cs="Open Sans"/>
          <w:color w:val="auto"/>
          <w:sz w:val="18"/>
        </w:rPr>
      </w:pPr>
      <w:r w:rsidRPr="00FA1671">
        <w:rPr>
          <w:rFonts w:ascii="Open Sans" w:hAnsi="Open Sans" w:cs="Open Sans"/>
          <w:color w:val="auto"/>
          <w:sz w:val="18"/>
        </w:rPr>
        <w:t xml:space="preserve">Vor allem wenn der Umgang mit digitalen Medien im Unterricht noch nicht zur Gewohnheit geworden ist, stellt das Tablet möglicherweise zunächst einen besonderen Reiz dar. Das kann durchaus lernförderlich sein. Es kann aber auch dazu führen, dass das Wesentliche aus dem Blick verloren geht. Wichtig ist es, Schwerpunkte auf inhaltlicher Ebene zu setzen und Schülerinnen und Schüler wieder auf den Lernweg zu lenken, wenn sie sich in Zusatzfunktionen und grafischen Möglichkeiten „verirren“. Vor dem Einsatz der App „Rechendreieck“ sollte die Lehrkraft sich mit dem Aufgabenformat an sich intensiv auseinandergesetzt haben. Dies beinhaltet neben dem Regelwerk auch das Wissen über die Antworten der in der Rubrik </w:t>
      </w:r>
      <w:r w:rsidRPr="00FA1671">
        <w:rPr>
          <w:rFonts w:ascii="Open Sans" w:hAnsi="Open Sans" w:cs="Open Sans"/>
          <w:i/>
          <w:color w:val="auto"/>
          <w:sz w:val="18"/>
        </w:rPr>
        <w:t>Unterrichtsaktivitäten</w:t>
      </w:r>
      <w:r w:rsidRPr="00FA1671">
        <w:rPr>
          <w:rFonts w:ascii="Open Sans" w:hAnsi="Open Sans" w:cs="Open Sans"/>
          <w:color w:val="auto"/>
          <w:sz w:val="18"/>
        </w:rPr>
        <w:t xml:space="preserve"> gestellten Fragen an die Kinder.</w:t>
      </w:r>
    </w:p>
    <w:p w14:paraId="0E6BD277" w14:textId="06AC46C2" w:rsidR="00832CFB" w:rsidRPr="00FA1671" w:rsidRDefault="005A54F3" w:rsidP="005A54F3">
      <w:pPr>
        <w:spacing w:after="0"/>
        <w:rPr>
          <w:rFonts w:ascii="Open Sans" w:hAnsi="Open Sans" w:cs="Open Sans"/>
          <w:sz w:val="18"/>
        </w:rPr>
      </w:pPr>
      <w:r w:rsidRPr="00FA1671">
        <w:rPr>
          <w:rFonts w:ascii="Open Sans" w:hAnsi="Open Sans" w:cs="Open Sans"/>
          <w:sz w:val="18"/>
        </w:rPr>
        <w:t>Unterrichtsideen</w:t>
      </w:r>
      <w:r w:rsidR="00AF6472" w:rsidRPr="00FA1671">
        <w:rPr>
          <w:rFonts w:ascii="Open Sans" w:hAnsi="Open Sans" w:cs="Open Sans"/>
          <w:sz w:val="18"/>
        </w:rPr>
        <w:t xml:space="preserve">, </w:t>
      </w:r>
      <w:r w:rsidRPr="00FA1671">
        <w:rPr>
          <w:rFonts w:ascii="Open Sans" w:hAnsi="Open Sans" w:cs="Open Sans"/>
          <w:sz w:val="18"/>
        </w:rPr>
        <w:t>-materialien</w:t>
      </w:r>
      <w:r w:rsidR="00AF6472" w:rsidRPr="00FA1671">
        <w:rPr>
          <w:rFonts w:ascii="Open Sans" w:hAnsi="Open Sans" w:cs="Open Sans"/>
          <w:sz w:val="18"/>
        </w:rPr>
        <w:t xml:space="preserve"> und weitere Informationen</w:t>
      </w:r>
      <w:r w:rsidRPr="00FA1671">
        <w:rPr>
          <w:rFonts w:ascii="Open Sans" w:hAnsi="Open Sans" w:cs="Open Sans"/>
          <w:sz w:val="18"/>
        </w:rPr>
        <w:t xml:space="preserve"> zum Aufgabenformat „Rechendreieck</w:t>
      </w:r>
      <w:r w:rsidR="00AF6472" w:rsidRPr="00FA1671">
        <w:rPr>
          <w:rFonts w:ascii="Open Sans" w:hAnsi="Open Sans" w:cs="Open Sans"/>
          <w:sz w:val="18"/>
        </w:rPr>
        <w:t>e</w:t>
      </w:r>
      <w:r w:rsidRPr="00FA1671">
        <w:rPr>
          <w:rFonts w:ascii="Open Sans" w:hAnsi="Open Sans" w:cs="Open Sans"/>
          <w:sz w:val="18"/>
        </w:rPr>
        <w:t xml:space="preserve">“ finden sich </w:t>
      </w:r>
      <w:r w:rsidR="000F725B" w:rsidRPr="00FA1671">
        <w:rPr>
          <w:rFonts w:ascii="Open Sans" w:hAnsi="Open Sans" w:cs="Open Sans"/>
          <w:sz w:val="18"/>
        </w:rPr>
        <w:t xml:space="preserve">beispielsweise </w:t>
      </w:r>
      <w:r w:rsidRPr="00FA1671">
        <w:rPr>
          <w:rFonts w:ascii="Open Sans" w:hAnsi="Open Sans" w:cs="Open Sans"/>
          <w:sz w:val="18"/>
        </w:rPr>
        <w:t>unter folgende</w:t>
      </w:r>
      <w:r w:rsidR="00AF6472" w:rsidRPr="00FA1671">
        <w:rPr>
          <w:rFonts w:ascii="Open Sans" w:hAnsi="Open Sans" w:cs="Open Sans"/>
          <w:sz w:val="18"/>
        </w:rPr>
        <w:t>n</w:t>
      </w:r>
      <w:r w:rsidRPr="00FA1671">
        <w:rPr>
          <w:rFonts w:ascii="Open Sans" w:hAnsi="Open Sans" w:cs="Open Sans"/>
          <w:sz w:val="18"/>
        </w:rPr>
        <w:t xml:space="preserve"> Link</w:t>
      </w:r>
      <w:r w:rsidR="00AF6472" w:rsidRPr="00FA1671">
        <w:rPr>
          <w:rFonts w:ascii="Open Sans" w:hAnsi="Open Sans" w:cs="Open Sans"/>
          <w:sz w:val="18"/>
        </w:rPr>
        <w:t>s</w:t>
      </w:r>
      <w:r w:rsidRPr="00FA1671">
        <w:rPr>
          <w:rFonts w:ascii="Open Sans" w:hAnsi="Open Sans" w:cs="Open Sans"/>
          <w:sz w:val="18"/>
        </w:rPr>
        <w:t xml:space="preserve"> auf </w:t>
      </w:r>
      <w:r w:rsidR="00AF6472" w:rsidRPr="00FA1671">
        <w:rPr>
          <w:rFonts w:ascii="Open Sans" w:hAnsi="Open Sans" w:cs="Open Sans"/>
          <w:sz w:val="18"/>
        </w:rPr>
        <w:t xml:space="preserve">PIKAS und </w:t>
      </w:r>
      <w:r w:rsidRPr="00FA1671">
        <w:rPr>
          <w:rFonts w:ascii="Open Sans" w:hAnsi="Open Sans" w:cs="Open Sans"/>
          <w:sz w:val="18"/>
        </w:rPr>
        <w:t>primakom:</w:t>
      </w:r>
    </w:p>
    <w:p w14:paraId="5E103C1B" w14:textId="0A24EEE0" w:rsidR="00AF6472" w:rsidRPr="00FA1671" w:rsidRDefault="00AF6472" w:rsidP="00AF6472">
      <w:pPr>
        <w:spacing w:after="0" w:line="240" w:lineRule="auto"/>
        <w:rPr>
          <w:rFonts w:ascii="Open Sans" w:hAnsi="Open Sans" w:cs="Open Sans"/>
          <w:color w:val="288F97" w:themeColor="accent3" w:themeShade="BF"/>
          <w:sz w:val="18"/>
        </w:rPr>
      </w:pPr>
      <w:r w:rsidRPr="00FA1671">
        <w:rPr>
          <w:rFonts w:ascii="Open Sans" w:hAnsi="Open Sans" w:cs="Open Sans"/>
          <w:sz w:val="18"/>
        </w:rPr>
        <w:sym w:font="Wingdings" w:char="F0E0"/>
      </w:r>
      <w:r w:rsidRPr="00FA1671">
        <w:rPr>
          <w:rFonts w:ascii="Open Sans" w:hAnsi="Open Sans" w:cs="Open Sans"/>
          <w:sz w:val="18"/>
        </w:rPr>
        <w:t xml:space="preserve"> </w:t>
      </w:r>
      <w:hyperlink r:id="rId22" w:history="1">
        <w:r w:rsidRPr="00FA1671">
          <w:rPr>
            <w:rStyle w:val="Hyperlink"/>
            <w:rFonts w:ascii="Open Sans" w:hAnsi="Open Sans" w:cs="Open Sans"/>
            <w:color w:val="2B727B"/>
            <w:sz w:val="18"/>
          </w:rPr>
          <w:t>http://pikas.dzlm.de/012</w:t>
        </w:r>
      </w:hyperlink>
    </w:p>
    <w:p w14:paraId="41FD40D9" w14:textId="736128B3" w:rsidR="00832CFB" w:rsidRPr="00FA1671" w:rsidRDefault="00832CFB" w:rsidP="005A54F3">
      <w:pPr>
        <w:pStyle w:val="Kontaktinfos"/>
        <w:rPr>
          <w:rFonts w:ascii="Open Sans" w:hAnsi="Open Sans" w:cs="Open Sans"/>
          <w:color w:val="auto"/>
          <w:sz w:val="18"/>
        </w:rPr>
      </w:pPr>
      <w:r w:rsidRPr="00FA1671">
        <w:rPr>
          <w:rFonts w:ascii="Open Sans" w:hAnsi="Open Sans" w:cs="Open Sans"/>
          <w:color w:val="auto"/>
          <w:sz w:val="18"/>
        </w:rPr>
        <w:sym w:font="Wingdings" w:char="F0E0"/>
      </w:r>
      <w:r w:rsidRPr="00FA1671">
        <w:rPr>
          <w:rFonts w:ascii="Open Sans" w:hAnsi="Open Sans" w:cs="Open Sans"/>
          <w:color w:val="auto"/>
          <w:sz w:val="18"/>
        </w:rPr>
        <w:t xml:space="preserve"> </w:t>
      </w:r>
      <w:hyperlink r:id="rId23" w:history="1">
        <w:r w:rsidR="005A54F3" w:rsidRPr="00FA1671">
          <w:rPr>
            <w:rStyle w:val="Hyperlink"/>
            <w:rFonts w:ascii="Open Sans" w:hAnsi="Open Sans" w:cs="Open Sans"/>
            <w:color w:val="2B727B"/>
            <w:sz w:val="18"/>
          </w:rPr>
          <w:t>http://primakom.dzlm.de/515</w:t>
        </w:r>
      </w:hyperlink>
    </w:p>
    <w:p w14:paraId="5975E463" w14:textId="77777777" w:rsidR="00832CFB" w:rsidRPr="00FA1671" w:rsidRDefault="00832CFB" w:rsidP="00832CFB">
      <w:pPr>
        <w:pStyle w:val="Kontaktinfos"/>
        <w:ind w:left="720"/>
        <w:rPr>
          <w:rFonts w:ascii="Open Sans" w:hAnsi="Open Sans" w:cs="Open Sans"/>
          <w:color w:val="auto"/>
          <w:sz w:val="18"/>
        </w:rPr>
      </w:pPr>
    </w:p>
    <w:p w14:paraId="0EA5A535" w14:textId="72CC1E93" w:rsidR="00EC6C50" w:rsidRPr="00FA1671" w:rsidRDefault="00832CFB" w:rsidP="00425439">
      <w:pPr>
        <w:pStyle w:val="Kontaktinfos"/>
        <w:rPr>
          <w:rFonts w:ascii="Open Sans" w:hAnsi="Open Sans" w:cs="Open Sans"/>
          <w:color w:val="auto"/>
          <w:sz w:val="18"/>
        </w:rPr>
      </w:pPr>
      <w:r w:rsidRPr="00FA1671">
        <w:rPr>
          <w:rFonts w:ascii="Open Sans" w:hAnsi="Open Sans" w:cs="Open Sans"/>
          <w:color w:val="auto"/>
          <w:sz w:val="18"/>
        </w:rPr>
        <w:t xml:space="preserve">Da die App </w:t>
      </w:r>
      <w:r w:rsidRPr="00FA1671">
        <w:rPr>
          <w:rFonts w:ascii="Open Sans" w:hAnsi="Open Sans" w:cs="Open Sans"/>
          <w:i/>
          <w:color w:val="auto"/>
          <w:sz w:val="18"/>
        </w:rPr>
        <w:t>Rechendreieck</w:t>
      </w:r>
      <w:r w:rsidRPr="00FA1671">
        <w:rPr>
          <w:rFonts w:ascii="Open Sans" w:hAnsi="Open Sans" w:cs="Open Sans"/>
          <w:color w:val="auto"/>
          <w:sz w:val="18"/>
        </w:rPr>
        <w:t xml:space="preserve"> keine Aufgabenstellungen liefert, bedarf es klarer Arbeitsaufträge seitens der Lehrkraft, damit die Kinder angeregt werden – auch über das reine Ausprobieren und intuitive Nutzen der Lernumgebung hinaus – sich zielgerichtet mit bestimmten Fragestellungen auseinanderzusetzen und so ihre Kompetenzen zu erweitern</w:t>
      </w:r>
      <w:r w:rsidR="003913FD" w:rsidRPr="00FA1671">
        <w:rPr>
          <w:rFonts w:ascii="Open Sans" w:hAnsi="Open Sans" w:cs="Open Sans"/>
          <w:color w:val="auto"/>
          <w:sz w:val="18"/>
        </w:rPr>
        <w:t>.</w:t>
      </w:r>
    </w:p>
    <w:p w14:paraId="03BF9C8D" w14:textId="77777777" w:rsidR="00EC6C50" w:rsidRPr="00FA1671" w:rsidRDefault="00EC6C50" w:rsidP="00425439">
      <w:pPr>
        <w:pStyle w:val="berschrift2"/>
        <w:rPr>
          <w:rFonts w:ascii="Open Sans" w:hAnsi="Open Sans" w:cs="Open Sans"/>
          <w:color w:val="auto"/>
          <w:sz w:val="22"/>
        </w:rPr>
      </w:pPr>
      <w:bookmarkStart w:id="24" w:name="_Toc18585522"/>
      <w:r w:rsidRPr="00FA1671">
        <w:rPr>
          <w:rFonts w:ascii="Open Sans" w:hAnsi="Open Sans" w:cs="Open Sans"/>
          <w:color w:val="auto"/>
          <w:sz w:val="22"/>
        </w:rPr>
        <w:t>Technisch</w:t>
      </w:r>
      <w:bookmarkEnd w:id="24"/>
      <w:r w:rsidRPr="00FA1671">
        <w:rPr>
          <w:rFonts w:ascii="Open Sans" w:hAnsi="Open Sans" w:cs="Open Sans"/>
          <w:color w:val="auto"/>
          <w:sz w:val="22"/>
        </w:rPr>
        <w:t xml:space="preserve"> </w:t>
      </w:r>
    </w:p>
    <w:p w14:paraId="0B165D64" w14:textId="1BBDEA3C" w:rsidR="00832CFB" w:rsidRPr="00FA1671" w:rsidRDefault="00832CFB" w:rsidP="00832CFB">
      <w:pPr>
        <w:rPr>
          <w:rFonts w:ascii="Open Sans" w:hAnsi="Open Sans" w:cs="Open Sans"/>
          <w:color w:val="auto"/>
          <w:sz w:val="18"/>
        </w:rPr>
      </w:pPr>
      <w:r w:rsidRPr="00FA1671">
        <w:rPr>
          <w:rFonts w:ascii="Open Sans" w:hAnsi="Open Sans" w:cs="Open Sans"/>
          <w:color w:val="auto"/>
          <w:sz w:val="18"/>
        </w:rPr>
        <w:t>Idealerweise steht jedem Schüler/</w:t>
      </w:r>
      <w:r w:rsidR="003913FD" w:rsidRPr="00FA1671">
        <w:rPr>
          <w:rFonts w:ascii="Open Sans" w:hAnsi="Open Sans" w:cs="Open Sans"/>
          <w:color w:val="auto"/>
          <w:sz w:val="18"/>
        </w:rPr>
        <w:t xml:space="preserve"> </w:t>
      </w:r>
      <w:r w:rsidRPr="00FA1671">
        <w:rPr>
          <w:rFonts w:ascii="Open Sans" w:hAnsi="Open Sans" w:cs="Open Sans"/>
          <w:color w:val="auto"/>
          <w:sz w:val="18"/>
        </w:rPr>
        <w:t xml:space="preserve">jeder Schülerin bzw. immer einem Partnerteam ein Tablet zur Verfügung. Technische und allgemeine Regeln im Umgang mit einem Tablet im Schulkontext sollten bei den Schülerinnen und Schülern vorhanden sein. </w:t>
      </w:r>
    </w:p>
    <w:p w14:paraId="74097368" w14:textId="392BC321" w:rsidR="00832CFB" w:rsidRPr="00FA1671" w:rsidRDefault="00832CFB" w:rsidP="00832CFB">
      <w:pPr>
        <w:rPr>
          <w:rFonts w:ascii="Open Sans" w:hAnsi="Open Sans" w:cs="Open Sans"/>
          <w:color w:val="auto"/>
          <w:sz w:val="18"/>
        </w:rPr>
      </w:pPr>
      <w:r w:rsidRPr="00FA1671">
        <w:rPr>
          <w:rFonts w:ascii="Open Sans" w:hAnsi="Open Sans" w:cs="Open Sans"/>
          <w:color w:val="auto"/>
          <w:sz w:val="18"/>
        </w:rPr>
        <w:t xml:space="preserve">Bei der Erprobung der App im schulischen Kontext ist aufgefallen, dass das Hinzufügen und Entfernen einzelner Plättchen sich als Stolperstein erweisen kann. Plättchen können </w:t>
      </w:r>
      <w:r w:rsidR="00634FF4" w:rsidRPr="00FA1671">
        <w:rPr>
          <w:rFonts w:ascii="Open Sans" w:hAnsi="Open Sans" w:cs="Open Sans"/>
          <w:color w:val="auto"/>
          <w:sz w:val="18"/>
        </w:rPr>
        <w:t>z. B.</w:t>
      </w:r>
      <w:r w:rsidRPr="00FA1671">
        <w:rPr>
          <w:rFonts w:ascii="Open Sans" w:hAnsi="Open Sans" w:cs="Open Sans"/>
          <w:color w:val="auto"/>
          <w:sz w:val="18"/>
        </w:rPr>
        <w:t xml:space="preserve"> ungewollt beim Versuch ein Plättchen zu verschieben eingefügt werden. Durch nicht richtiges Berühren des ausgewählten Plättchens oder Verrutschen der Finger, wird das digitale Medium zur Annahme gebracht ein neues Plättchen hinzufügen zu wollen. Dies hat Einfluss auf die Außenzahl, welche stets automatisch angepasst wird. Wenn Schülerinnen und Schülern das neue Plättchen nicht auffällt, kann das Entdecken von Strukturen und Beziehungen erschwert werden.</w:t>
      </w:r>
    </w:p>
    <w:p w14:paraId="299D51D2" w14:textId="4252391E" w:rsidR="00832CFB" w:rsidRPr="00FA1671" w:rsidRDefault="00832CFB" w:rsidP="00832CFB">
      <w:pPr>
        <w:rPr>
          <w:rFonts w:ascii="Open Sans" w:hAnsi="Open Sans" w:cs="Open Sans"/>
          <w:color w:val="auto"/>
          <w:sz w:val="18"/>
        </w:rPr>
      </w:pPr>
      <w:r w:rsidRPr="00FA1671">
        <w:rPr>
          <w:rFonts w:ascii="Open Sans" w:hAnsi="Open Sans" w:cs="Open Sans"/>
          <w:color w:val="auto"/>
          <w:sz w:val="18"/>
        </w:rPr>
        <w:t xml:space="preserve">Wenn Plättchen von den Schülerinnen und Schülern zudem zu schnell aus dem Rechendreieck herausgezogen werden, können diese außerhalb des Rechendreiecks „hängen bleiben“. Das Hängenbleiben hat zur Folge, dass die App das Plättchen weiterhin zur Außenzahl zählt, obwohl es nicht mehr innerhalb des Innenfeldes liegt. Dieses Plättchen </w:t>
      </w:r>
      <w:r w:rsidR="003913FD" w:rsidRPr="00FA1671">
        <w:rPr>
          <w:rFonts w:ascii="Open Sans" w:hAnsi="Open Sans" w:cs="Open Sans"/>
          <w:color w:val="auto"/>
          <w:sz w:val="18"/>
        </w:rPr>
        <w:t>kann von den</w:t>
      </w:r>
      <w:r w:rsidRPr="00FA1671">
        <w:rPr>
          <w:rFonts w:ascii="Open Sans" w:hAnsi="Open Sans" w:cs="Open Sans"/>
          <w:color w:val="auto"/>
          <w:sz w:val="18"/>
        </w:rPr>
        <w:t xml:space="preserve"> Lernenden übersehen</w:t>
      </w:r>
      <w:r w:rsidR="003913FD" w:rsidRPr="00FA1671">
        <w:rPr>
          <w:rFonts w:ascii="Open Sans" w:hAnsi="Open Sans" w:cs="Open Sans"/>
          <w:color w:val="auto"/>
          <w:sz w:val="18"/>
        </w:rPr>
        <w:t xml:space="preserve"> werden</w:t>
      </w:r>
      <w:r w:rsidRPr="00FA1671">
        <w:rPr>
          <w:rFonts w:ascii="Open Sans" w:hAnsi="Open Sans" w:cs="Open Sans"/>
          <w:color w:val="auto"/>
          <w:sz w:val="18"/>
        </w:rPr>
        <w:t xml:space="preserve">, da das Umfeld des Rechendreiecks im Prinzip irrelevant für die Funktionen ist. Dabei kann es folglich zu falschen Ergebnissen oder Schlüssen seitens der Schülerinnen und Schüler kommen. </w:t>
      </w:r>
    </w:p>
    <w:p w14:paraId="31981849" w14:textId="0BBDB359" w:rsidR="005A54F3" w:rsidRPr="00FA1671" w:rsidRDefault="00832CFB" w:rsidP="00EA6B18">
      <w:pPr>
        <w:pStyle w:val="Kontaktinfos"/>
        <w:rPr>
          <w:rFonts w:ascii="Open Sans" w:hAnsi="Open Sans" w:cs="Open Sans"/>
          <w:color w:val="auto"/>
          <w:sz w:val="18"/>
        </w:rPr>
      </w:pPr>
      <w:r w:rsidRPr="00FA1671">
        <w:rPr>
          <w:rFonts w:ascii="Open Sans" w:hAnsi="Open Sans" w:cs="Open Sans"/>
          <w:color w:val="auto"/>
          <w:sz w:val="18"/>
        </w:rPr>
        <w:t>Deshalb ist es wichtig</w:t>
      </w:r>
      <w:r w:rsidR="003913FD" w:rsidRPr="00FA1671">
        <w:rPr>
          <w:rFonts w:ascii="Open Sans" w:hAnsi="Open Sans" w:cs="Open Sans"/>
          <w:color w:val="auto"/>
          <w:sz w:val="18"/>
        </w:rPr>
        <w:t>,</w:t>
      </w:r>
      <w:r w:rsidRPr="00FA1671">
        <w:rPr>
          <w:rFonts w:ascii="Open Sans" w:hAnsi="Open Sans" w:cs="Open Sans"/>
          <w:color w:val="auto"/>
          <w:sz w:val="18"/>
        </w:rPr>
        <w:t xml:space="preserve"> die Lernenden darauf hinzuweisen sorgfältig darauf zu achten, ob und wie sich die Anzahl der Plättchen verändert. Beim Verschieben muss die Anzahl der Plättchen in den einzelnen Innenfeldern im Blick behalten werden und beim Entfernen von Plättchen müssen diese ganz aus der Bildfläche verschwinden. Ein nachträgliches Herausziehen der hängengebliebenen Plättchen ist problemlos möglich. Auch hier kann </w:t>
      </w:r>
      <w:r w:rsidRPr="00FA1671">
        <w:rPr>
          <w:rFonts w:ascii="Open Sans" w:hAnsi="Open Sans" w:cs="Open Sans"/>
          <w:color w:val="auto"/>
          <w:sz w:val="18"/>
        </w:rPr>
        <w:lastRenderedPageBreak/>
        <w:t>der durchgängig begleitende Einsatz von Papier und Stift unterstützen und derartigen Fehlern vorbeugen</w:t>
      </w:r>
      <w:r w:rsidR="0085424F" w:rsidRPr="00FA1671">
        <w:rPr>
          <w:rFonts w:ascii="Open Sans" w:hAnsi="Open Sans" w:cs="Open Sans"/>
          <w:color w:val="auto"/>
          <w:sz w:val="18"/>
        </w:rPr>
        <w:t>.</w:t>
      </w:r>
    </w:p>
    <w:p w14:paraId="0422AFC4" w14:textId="132C7CFA" w:rsidR="00922F1F" w:rsidRPr="00FA1671" w:rsidRDefault="00922F1F" w:rsidP="00425439">
      <w:pPr>
        <w:pStyle w:val="berschrift1"/>
        <w:rPr>
          <w:rFonts w:ascii="Open Sans" w:hAnsi="Open Sans" w:cs="Open Sans"/>
          <w:color w:val="317D86"/>
          <w:sz w:val="32"/>
        </w:rPr>
      </w:pPr>
      <w:bookmarkStart w:id="25" w:name="_Toc18585523"/>
      <w:r w:rsidRPr="00FA1671">
        <w:rPr>
          <w:rFonts w:ascii="Open Sans" w:hAnsi="Open Sans" w:cs="Open Sans"/>
          <w:color w:val="317D86"/>
          <w:sz w:val="32"/>
        </w:rPr>
        <w:t>Literatur</w:t>
      </w:r>
      <w:bookmarkEnd w:id="25"/>
    </w:p>
    <w:p w14:paraId="7053F443" w14:textId="77777777" w:rsidR="00832CFB" w:rsidRPr="00FA1671" w:rsidRDefault="00832CFB" w:rsidP="00D01485">
      <w:pPr>
        <w:pStyle w:val="CitaviLiteraturverzeichnis"/>
        <w:spacing w:line="276" w:lineRule="auto"/>
        <w:jc w:val="both"/>
        <w:rPr>
          <w:rFonts w:ascii="Open Sans" w:hAnsi="Open Sans" w:cs="Open Sans"/>
          <w:szCs w:val="24"/>
        </w:rPr>
      </w:pPr>
      <w:r w:rsidRPr="00FA1671">
        <w:rPr>
          <w:rFonts w:ascii="Open Sans" w:hAnsi="Open Sans" w:cs="Open Sans"/>
          <w:szCs w:val="24"/>
        </w:rPr>
        <w:t xml:space="preserve">Krauthausen, G. &amp; Scherer, P. (2016). </w:t>
      </w:r>
      <w:r w:rsidRPr="00FA1671">
        <w:rPr>
          <w:rFonts w:ascii="Open Sans" w:hAnsi="Open Sans" w:cs="Open Sans"/>
          <w:i/>
          <w:iCs/>
          <w:szCs w:val="24"/>
        </w:rPr>
        <w:t xml:space="preserve">Natürliche Differenzierung im Mathematikunterricht. Konzepte und Praxisbeispiele aus der Grundschule </w:t>
      </w:r>
      <w:r w:rsidRPr="00FA1671">
        <w:rPr>
          <w:rFonts w:ascii="Open Sans" w:hAnsi="Open Sans" w:cs="Open Sans"/>
          <w:szCs w:val="24"/>
        </w:rPr>
        <w:t>(1. Auflage). Seelze: Klett/Kallmeyer.</w:t>
      </w:r>
    </w:p>
    <w:p w14:paraId="5FCE90CC" w14:textId="22756338" w:rsidR="00832CFB" w:rsidRPr="00FA1671" w:rsidRDefault="00832CFB" w:rsidP="00D01485">
      <w:pPr>
        <w:pStyle w:val="CitaviLiteraturverzeichnis"/>
        <w:spacing w:line="276" w:lineRule="auto"/>
        <w:jc w:val="both"/>
        <w:rPr>
          <w:rFonts w:ascii="Open Sans" w:hAnsi="Open Sans" w:cs="Open Sans"/>
          <w:szCs w:val="22"/>
        </w:rPr>
      </w:pPr>
      <w:r w:rsidRPr="00FA1671">
        <w:rPr>
          <w:rFonts w:ascii="Open Sans" w:hAnsi="Open Sans" w:cs="Open Sans"/>
          <w:szCs w:val="22"/>
        </w:rPr>
        <w:t xml:space="preserve">Ladel, S. (2012). Förderung allgemeiner mathematischer Kompetenzen durch den Einsatz digitaler Medien in der Primarstufe. In M. Ludwig (Hrsg.), </w:t>
      </w:r>
      <w:r w:rsidRPr="00FA1671">
        <w:rPr>
          <w:rFonts w:ascii="Open Sans" w:hAnsi="Open Sans" w:cs="Open Sans"/>
          <w:i/>
          <w:iCs/>
          <w:szCs w:val="22"/>
        </w:rPr>
        <w:t xml:space="preserve">Beiträge zum Mathematikunterricht 2012. Vorträge auf der 46. Tagung für Didaktik der Mathematik vom 05.03.2012 bis 09.03.2012 in Weingarten </w:t>
      </w:r>
      <w:r w:rsidRPr="00FA1671">
        <w:rPr>
          <w:rFonts w:ascii="Open Sans" w:hAnsi="Open Sans" w:cs="Open Sans"/>
          <w:szCs w:val="22"/>
        </w:rPr>
        <w:t xml:space="preserve">(529–532). Münster: VS Verlag. </w:t>
      </w:r>
    </w:p>
    <w:p w14:paraId="4F334BDF" w14:textId="3EE05F31" w:rsidR="00D01485" w:rsidRPr="00FA1671" w:rsidRDefault="00D01485" w:rsidP="00D01485">
      <w:pPr>
        <w:pStyle w:val="CitaviLiteraturverzeichnis"/>
        <w:spacing w:line="276" w:lineRule="auto"/>
        <w:jc w:val="both"/>
        <w:rPr>
          <w:rFonts w:ascii="Open Sans" w:hAnsi="Open Sans" w:cs="Open Sans"/>
          <w:szCs w:val="22"/>
        </w:rPr>
      </w:pPr>
      <w:r w:rsidRPr="00FA1671">
        <w:rPr>
          <w:rFonts w:ascii="Open Sans" w:hAnsi="Open Sans" w:cs="Open Sans"/>
          <w:szCs w:val="22"/>
        </w:rPr>
        <w:t>Medienberatung NRW (2018)</w:t>
      </w:r>
      <w:r w:rsidR="00595621">
        <w:rPr>
          <w:rFonts w:ascii="Open Sans" w:hAnsi="Open Sans" w:cs="Open Sans"/>
          <w:szCs w:val="22"/>
        </w:rPr>
        <w:t>.</w:t>
      </w:r>
      <w:r w:rsidRPr="00FA1671">
        <w:rPr>
          <w:rFonts w:ascii="Open Sans" w:hAnsi="Open Sans" w:cs="Open Sans"/>
          <w:szCs w:val="22"/>
        </w:rPr>
        <w:t xml:space="preserve"> </w:t>
      </w:r>
      <w:r w:rsidRPr="00FA1671">
        <w:rPr>
          <w:rFonts w:ascii="Open Sans" w:hAnsi="Open Sans" w:cs="Open Sans"/>
          <w:i/>
          <w:szCs w:val="22"/>
        </w:rPr>
        <w:t>Medienkompetenzrahmen NRW.</w:t>
      </w:r>
      <w:r w:rsidRPr="00FA1671">
        <w:rPr>
          <w:rFonts w:ascii="Open Sans" w:hAnsi="Open Sans" w:cs="Open Sans"/>
          <w:szCs w:val="22"/>
        </w:rPr>
        <w:t xml:space="preserve"> Münster.</w:t>
      </w:r>
      <w:r w:rsidR="008A257B">
        <w:rPr>
          <w:rFonts w:ascii="Open Sans" w:hAnsi="Open Sans" w:cs="Open Sans"/>
          <w:szCs w:val="22"/>
        </w:rPr>
        <w:t xml:space="preserve"> </w:t>
      </w:r>
    </w:p>
    <w:p w14:paraId="7DF2948E" w14:textId="576A999A" w:rsidR="00D01485" w:rsidRPr="00FA1671" w:rsidRDefault="00D01485" w:rsidP="00D01485">
      <w:pPr>
        <w:pStyle w:val="CitaviLiteraturverzeichnis"/>
        <w:spacing w:line="276" w:lineRule="auto"/>
        <w:jc w:val="both"/>
        <w:rPr>
          <w:rFonts w:ascii="Open Sans" w:hAnsi="Open Sans" w:cs="Open Sans"/>
          <w:szCs w:val="22"/>
        </w:rPr>
      </w:pPr>
      <w:r w:rsidRPr="00FA1671">
        <w:rPr>
          <w:rFonts w:ascii="Open Sans" w:hAnsi="Open Sans" w:cs="Open Sans"/>
          <w:szCs w:val="22"/>
        </w:rPr>
        <w:t>Ministerium für Schule und Weiterbildung des Landes Nordrhein-Westfalen (MSW) (2008)</w:t>
      </w:r>
      <w:r w:rsidR="00595621">
        <w:rPr>
          <w:rFonts w:ascii="Open Sans" w:hAnsi="Open Sans" w:cs="Open Sans"/>
          <w:szCs w:val="22"/>
        </w:rPr>
        <w:t>.</w:t>
      </w:r>
      <w:r w:rsidRPr="00FA1671">
        <w:rPr>
          <w:rFonts w:ascii="Open Sans" w:hAnsi="Open Sans" w:cs="Open Sans"/>
          <w:szCs w:val="22"/>
        </w:rPr>
        <w:t xml:space="preserve"> </w:t>
      </w:r>
      <w:r w:rsidRPr="00FA1671">
        <w:rPr>
          <w:rFonts w:ascii="Open Sans" w:hAnsi="Open Sans" w:cs="Open Sans"/>
          <w:i/>
          <w:szCs w:val="22"/>
        </w:rPr>
        <w:t>Lehrplan Mathematik.</w:t>
      </w:r>
      <w:r w:rsidRPr="00FA1671">
        <w:rPr>
          <w:rFonts w:ascii="Open Sans" w:hAnsi="Open Sans" w:cs="Open Sans"/>
          <w:szCs w:val="22"/>
        </w:rPr>
        <w:t xml:space="preserve"> </w:t>
      </w:r>
      <w:r w:rsidR="005E287E">
        <w:rPr>
          <w:rFonts w:ascii="Open Sans" w:hAnsi="Open Sans" w:cs="Open Sans"/>
          <w:szCs w:val="22"/>
        </w:rPr>
        <w:t xml:space="preserve">Frechen: </w:t>
      </w:r>
      <w:r w:rsidRPr="00FA1671">
        <w:rPr>
          <w:rFonts w:ascii="Open Sans" w:hAnsi="Open Sans" w:cs="Open Sans"/>
          <w:szCs w:val="22"/>
        </w:rPr>
        <w:t>Ritterbach Verlag.</w:t>
      </w:r>
    </w:p>
    <w:p w14:paraId="1295BB0D" w14:textId="634B798E" w:rsidR="00832CFB" w:rsidRPr="005E287E" w:rsidRDefault="00832CFB" w:rsidP="00D01485">
      <w:pPr>
        <w:pStyle w:val="CitaviLiteraturverzeichnis"/>
        <w:spacing w:line="276" w:lineRule="auto"/>
        <w:jc w:val="both"/>
        <w:rPr>
          <w:rFonts w:ascii="Open Sans" w:hAnsi="Open Sans" w:cs="Open Sans"/>
          <w:szCs w:val="24"/>
        </w:rPr>
      </w:pPr>
      <w:r w:rsidRPr="00FA1671">
        <w:rPr>
          <w:rFonts w:ascii="Open Sans" w:hAnsi="Open Sans" w:cs="Open Sans"/>
          <w:szCs w:val="24"/>
        </w:rPr>
        <w:t xml:space="preserve">PIK AS (2009). </w:t>
      </w:r>
      <w:r w:rsidRPr="00FA1671">
        <w:rPr>
          <w:rFonts w:ascii="Open Sans" w:hAnsi="Open Sans" w:cs="Open Sans"/>
          <w:i/>
          <w:iCs/>
          <w:szCs w:val="24"/>
        </w:rPr>
        <w:t>Üben und Entdecken. Haus 1: Entdecken, Beschreiben, Begründen.</w:t>
      </w:r>
      <w:r w:rsidRPr="00FA1671">
        <w:rPr>
          <w:rFonts w:ascii="Open Sans" w:hAnsi="Open Sans" w:cs="Open Sans"/>
          <w:szCs w:val="24"/>
        </w:rPr>
        <w:t xml:space="preserve"> </w:t>
      </w:r>
      <w:r w:rsidR="005E287E">
        <w:rPr>
          <w:rFonts w:ascii="Open Sans" w:hAnsi="Open Sans" w:cs="Open Sans"/>
          <w:szCs w:val="24"/>
        </w:rPr>
        <w:t xml:space="preserve">Verfügbar </w:t>
      </w:r>
      <w:r w:rsidRPr="00FA1671">
        <w:rPr>
          <w:rFonts w:ascii="Open Sans" w:hAnsi="Open Sans" w:cs="Open Sans"/>
          <w:szCs w:val="24"/>
        </w:rPr>
        <w:t xml:space="preserve">unter </w:t>
      </w:r>
      <w:hyperlink r:id="rId24" w:history="1">
        <w:r w:rsidR="00AF6472" w:rsidRPr="00FA1671">
          <w:rPr>
            <w:rStyle w:val="Hyperlink"/>
            <w:rFonts w:ascii="Open Sans" w:hAnsi="Open Sans" w:cs="Open Sans"/>
            <w:color w:val="2B727B"/>
            <w:szCs w:val="24"/>
          </w:rPr>
          <w:t>https://pikas.dzlm.de/pikasfiles/uploads/upload/Material/Haus_1_-_Entdecken_Beschreiben_Begruenden/IM/Informationstexte/Ueben_und_Entdecken.pdf</w:t>
        </w:r>
      </w:hyperlink>
      <w:r w:rsidR="005E287E">
        <w:rPr>
          <w:rStyle w:val="Hyperlink"/>
          <w:rFonts w:ascii="Open Sans" w:hAnsi="Open Sans" w:cs="Open Sans"/>
          <w:color w:val="2B727B"/>
          <w:szCs w:val="24"/>
          <w:u w:val="none"/>
        </w:rPr>
        <w:t xml:space="preserve"> </w:t>
      </w:r>
      <w:r w:rsidR="005E287E">
        <w:rPr>
          <w:rStyle w:val="Hyperlink"/>
          <w:rFonts w:ascii="Open Sans" w:hAnsi="Open Sans" w:cs="Open Sans"/>
          <w:color w:val="auto"/>
          <w:szCs w:val="24"/>
          <w:u w:val="none"/>
        </w:rPr>
        <w:t>[29.05.2019]</w:t>
      </w:r>
    </w:p>
    <w:p w14:paraId="1535AC81" w14:textId="1300AEDB" w:rsidR="00832CFB" w:rsidRPr="00FA1671" w:rsidRDefault="00832CFB" w:rsidP="00D01485">
      <w:pPr>
        <w:pStyle w:val="CitaviLiteraturverzeichnis"/>
        <w:spacing w:line="276" w:lineRule="auto"/>
        <w:jc w:val="both"/>
        <w:rPr>
          <w:rFonts w:ascii="Open Sans" w:hAnsi="Open Sans" w:cs="Open Sans"/>
          <w:szCs w:val="22"/>
        </w:rPr>
      </w:pPr>
      <w:r w:rsidRPr="00FA1671">
        <w:rPr>
          <w:rFonts w:ascii="Open Sans" w:hAnsi="Open Sans" w:cs="Open Sans"/>
          <w:szCs w:val="22"/>
          <w:lang w:val="en-US"/>
        </w:rPr>
        <w:t xml:space="preserve">Rogers, Y. (2004). </w:t>
      </w:r>
      <w:r w:rsidRPr="00FA1671">
        <w:rPr>
          <w:rFonts w:ascii="Open Sans" w:hAnsi="Open Sans" w:cs="Open Sans"/>
          <w:szCs w:val="22"/>
          <w:lang w:val="en-GB"/>
        </w:rPr>
        <w:t xml:space="preserve">New Theoretical Approaches for Human-Computer Interaction. </w:t>
      </w:r>
      <w:r w:rsidRPr="00FA1671">
        <w:rPr>
          <w:rFonts w:ascii="Open Sans" w:hAnsi="Open Sans" w:cs="Open Sans"/>
          <w:i/>
          <w:iCs/>
          <w:szCs w:val="22"/>
        </w:rPr>
        <w:t xml:space="preserve">Annual Review of Information Science and Technology, 38 </w:t>
      </w:r>
      <w:r w:rsidRPr="00FA1671">
        <w:rPr>
          <w:rFonts w:ascii="Open Sans" w:hAnsi="Open Sans" w:cs="Open Sans"/>
          <w:szCs w:val="22"/>
        </w:rPr>
        <w:t>(1), 87–143.</w:t>
      </w:r>
    </w:p>
    <w:p w14:paraId="1C40B62B" w14:textId="2B0797C2" w:rsidR="00D01485" w:rsidRPr="00FA1671" w:rsidRDefault="00D01485" w:rsidP="00D01485">
      <w:pPr>
        <w:pStyle w:val="CitaviLiteraturverzeichnis"/>
        <w:spacing w:line="276" w:lineRule="auto"/>
        <w:jc w:val="both"/>
        <w:rPr>
          <w:rFonts w:ascii="Open Sans" w:hAnsi="Open Sans" w:cs="Open Sans"/>
          <w:szCs w:val="22"/>
        </w:rPr>
      </w:pPr>
      <w:r w:rsidRPr="00FA1671">
        <w:rPr>
          <w:rFonts w:ascii="Open Sans" w:hAnsi="Open Sans" w:cs="Open Sans"/>
          <w:szCs w:val="22"/>
        </w:rPr>
        <w:t>Sekretariat der ständigen Konferenz der Kultusminister der Länder in der Bundesrepublik Deutschland (KMK) (Hrsg.) (2004)</w:t>
      </w:r>
      <w:r w:rsidR="00595621">
        <w:rPr>
          <w:rFonts w:ascii="Open Sans" w:hAnsi="Open Sans" w:cs="Open Sans"/>
          <w:szCs w:val="22"/>
        </w:rPr>
        <w:t>.</w:t>
      </w:r>
      <w:r w:rsidRPr="00FA1671">
        <w:rPr>
          <w:rFonts w:ascii="Open Sans" w:hAnsi="Open Sans" w:cs="Open Sans"/>
          <w:szCs w:val="22"/>
        </w:rPr>
        <w:t xml:space="preserve"> </w:t>
      </w:r>
      <w:r w:rsidRPr="00FA1671">
        <w:rPr>
          <w:rFonts w:ascii="Open Sans" w:hAnsi="Open Sans" w:cs="Open Sans"/>
          <w:i/>
          <w:szCs w:val="22"/>
        </w:rPr>
        <w:t>Bildungsstandards im Fach Mathematik für den Primarbereich.</w:t>
      </w:r>
      <w:r w:rsidRPr="00FA1671">
        <w:rPr>
          <w:rFonts w:ascii="Open Sans" w:hAnsi="Open Sans" w:cs="Open Sans"/>
          <w:szCs w:val="22"/>
        </w:rPr>
        <w:t xml:space="preserve"> </w:t>
      </w:r>
      <w:r w:rsidRPr="000A10D7">
        <w:rPr>
          <w:rFonts w:ascii="Open Sans" w:hAnsi="Open Sans" w:cs="Open Sans"/>
          <w:i/>
          <w:iCs/>
          <w:szCs w:val="22"/>
        </w:rPr>
        <w:t>Beschluss vom 15.10.2004.</w:t>
      </w:r>
      <w:r w:rsidRPr="00FA1671">
        <w:rPr>
          <w:rFonts w:ascii="Open Sans" w:hAnsi="Open Sans" w:cs="Open Sans"/>
          <w:szCs w:val="22"/>
        </w:rPr>
        <w:t xml:space="preserve"> München, Neuwied: Luchterhand.</w:t>
      </w:r>
    </w:p>
    <w:p w14:paraId="46F53C36" w14:textId="547702E2" w:rsidR="005A54F3" w:rsidRPr="000A10D7" w:rsidRDefault="00832CFB" w:rsidP="00D01485">
      <w:pPr>
        <w:pStyle w:val="CitaviLiteraturverzeichnis"/>
        <w:spacing w:line="276" w:lineRule="auto"/>
        <w:jc w:val="both"/>
        <w:rPr>
          <w:rFonts w:ascii="Open Sans" w:hAnsi="Open Sans" w:cs="Open Sans"/>
          <w:szCs w:val="22"/>
        </w:rPr>
      </w:pPr>
      <w:r w:rsidRPr="00FA1671">
        <w:rPr>
          <w:rFonts w:ascii="Open Sans" w:hAnsi="Open Sans" w:cs="Open Sans"/>
          <w:szCs w:val="22"/>
        </w:rPr>
        <w:t xml:space="preserve">Urff, C. (2012). </w:t>
      </w:r>
      <w:r w:rsidRPr="00FA1671">
        <w:rPr>
          <w:rFonts w:ascii="Open Sans" w:hAnsi="Open Sans" w:cs="Open Sans"/>
          <w:i/>
          <w:iCs/>
          <w:szCs w:val="22"/>
        </w:rPr>
        <w:t>Das interaktive Rechendreieck.</w:t>
      </w:r>
      <w:r w:rsidR="000A10D7">
        <w:rPr>
          <w:rFonts w:ascii="Open Sans" w:hAnsi="Open Sans" w:cs="Open Sans"/>
          <w:i/>
          <w:iCs/>
          <w:szCs w:val="22"/>
        </w:rPr>
        <w:t xml:space="preserve"> </w:t>
      </w:r>
      <w:r w:rsidR="000A10D7">
        <w:rPr>
          <w:rFonts w:ascii="Open Sans" w:hAnsi="Open Sans" w:cs="Open Sans"/>
          <w:szCs w:val="22"/>
        </w:rPr>
        <w:t xml:space="preserve">Verfügbar </w:t>
      </w:r>
      <w:r w:rsidRPr="00FA1671">
        <w:rPr>
          <w:rFonts w:ascii="Open Sans" w:hAnsi="Open Sans" w:cs="Open Sans"/>
          <w:szCs w:val="22"/>
        </w:rPr>
        <w:t>unter</w:t>
      </w:r>
      <w:r w:rsidR="005A54F3" w:rsidRPr="00FA1671">
        <w:rPr>
          <w:rFonts w:ascii="Open Sans" w:hAnsi="Open Sans" w:cs="Open Sans"/>
          <w:szCs w:val="22"/>
        </w:rPr>
        <w:t xml:space="preserve"> </w:t>
      </w:r>
      <w:hyperlink r:id="rId25" w:history="1">
        <w:r w:rsidR="005A54F3" w:rsidRPr="00FA1671">
          <w:rPr>
            <w:rStyle w:val="Hyperlink"/>
            <w:rFonts w:ascii="Open Sans" w:hAnsi="Open Sans" w:cs="Open Sans"/>
            <w:color w:val="2B727B"/>
            <w:szCs w:val="22"/>
          </w:rPr>
          <w:t>http://www.lernsoftware-mathematik.de/?p=1384</w:t>
        </w:r>
      </w:hyperlink>
      <w:r w:rsidR="000A10D7">
        <w:rPr>
          <w:rStyle w:val="Hyperlink"/>
          <w:rFonts w:ascii="Open Sans" w:hAnsi="Open Sans" w:cs="Open Sans"/>
          <w:color w:val="2B727B"/>
          <w:szCs w:val="22"/>
          <w:u w:val="none"/>
        </w:rPr>
        <w:t xml:space="preserve"> </w:t>
      </w:r>
      <w:r w:rsidR="000A10D7">
        <w:rPr>
          <w:rStyle w:val="Hyperlink"/>
          <w:rFonts w:ascii="Open Sans" w:hAnsi="Open Sans" w:cs="Open Sans"/>
          <w:color w:val="auto"/>
          <w:szCs w:val="22"/>
          <w:u w:val="none"/>
        </w:rPr>
        <w:t>[29.05.2019]</w:t>
      </w:r>
    </w:p>
    <w:p w14:paraId="53A4FCEA" w14:textId="06258C9A" w:rsidR="00D01485" w:rsidRPr="00FA1671" w:rsidRDefault="00832CFB" w:rsidP="00D01485">
      <w:pPr>
        <w:pStyle w:val="CitaviLiteraturverzeichnis"/>
        <w:spacing w:line="276" w:lineRule="auto"/>
        <w:jc w:val="both"/>
        <w:rPr>
          <w:rFonts w:ascii="Open Sans" w:hAnsi="Open Sans" w:cs="Open Sans"/>
          <w:szCs w:val="28"/>
        </w:rPr>
      </w:pPr>
      <w:r w:rsidRPr="00FA1671">
        <w:rPr>
          <w:rFonts w:ascii="Open Sans" w:hAnsi="Open Sans" w:cs="Open Sans"/>
          <w:szCs w:val="22"/>
        </w:rPr>
        <w:t xml:space="preserve">Wittmann, E. Ch. (1985). Objekte – Operationen – Wirkungen: Das operative Prinzip in der Mathematikdidaktik. </w:t>
      </w:r>
      <w:r w:rsidRPr="00FA1671">
        <w:rPr>
          <w:rFonts w:ascii="Open Sans" w:hAnsi="Open Sans" w:cs="Open Sans"/>
          <w:i/>
          <w:szCs w:val="28"/>
        </w:rPr>
        <w:t>Mathematik lehren,</w:t>
      </w:r>
      <w:r w:rsidR="003465FA">
        <w:rPr>
          <w:rFonts w:ascii="Open Sans" w:hAnsi="Open Sans" w:cs="Open Sans"/>
          <w:szCs w:val="28"/>
        </w:rPr>
        <w:t xml:space="preserve"> (</w:t>
      </w:r>
      <w:r w:rsidRPr="00FA1671">
        <w:rPr>
          <w:rFonts w:ascii="Open Sans" w:hAnsi="Open Sans" w:cs="Open Sans"/>
          <w:szCs w:val="28"/>
        </w:rPr>
        <w:t>11</w:t>
      </w:r>
      <w:r w:rsidR="003465FA">
        <w:rPr>
          <w:rFonts w:ascii="Open Sans" w:hAnsi="Open Sans" w:cs="Open Sans"/>
          <w:szCs w:val="28"/>
        </w:rPr>
        <w:t>)</w:t>
      </w:r>
      <w:r w:rsidRPr="00FA1671">
        <w:rPr>
          <w:rFonts w:ascii="Open Sans" w:hAnsi="Open Sans" w:cs="Open Sans"/>
          <w:szCs w:val="28"/>
        </w:rPr>
        <w:t>, 7-11.</w:t>
      </w:r>
    </w:p>
    <w:p w14:paraId="3E1AA43A" w14:textId="7122491C" w:rsidR="00D01485" w:rsidRPr="00FA1671" w:rsidRDefault="00D01485" w:rsidP="00FA1671">
      <w:pPr>
        <w:spacing w:line="259" w:lineRule="auto"/>
        <w:contextualSpacing w:val="0"/>
        <w:rPr>
          <w:rFonts w:ascii="Open Sans" w:eastAsia="Segoe UI" w:hAnsi="Open Sans" w:cs="Open Sans"/>
          <w:color w:val="auto"/>
          <w:sz w:val="18"/>
          <w:szCs w:val="28"/>
        </w:rPr>
      </w:pPr>
      <w:r w:rsidRPr="00FA1671">
        <w:rPr>
          <w:rFonts w:ascii="Open Sans" w:hAnsi="Open Sans" w:cs="Open Sans"/>
          <w:sz w:val="18"/>
          <w:szCs w:val="28"/>
        </w:rPr>
        <w:br w:type="page"/>
      </w:r>
      <w:bookmarkStart w:id="26" w:name="_Toc18585524"/>
    </w:p>
    <w:p w14:paraId="71F9DAEF" w14:textId="0B7C6425" w:rsidR="005C50A5" w:rsidRPr="00FA1671" w:rsidRDefault="005C50A5" w:rsidP="005C50A5">
      <w:pPr>
        <w:pStyle w:val="berschrift1"/>
        <w:rPr>
          <w:rFonts w:ascii="Open Sans" w:hAnsi="Open Sans" w:cs="Open Sans"/>
          <w:color w:val="317D86"/>
          <w:sz w:val="32"/>
        </w:rPr>
      </w:pPr>
      <w:r w:rsidRPr="00FA1671">
        <w:rPr>
          <w:rFonts w:ascii="Open Sans" w:hAnsi="Open Sans" w:cs="Open Sans"/>
          <w:color w:val="317D86"/>
          <w:sz w:val="32"/>
        </w:rPr>
        <w:lastRenderedPageBreak/>
        <w:t>Links</w:t>
      </w:r>
      <w:bookmarkEnd w:id="26"/>
    </w:p>
    <w:p w14:paraId="7956C0CB" w14:textId="77777777" w:rsidR="00832CFB" w:rsidRPr="00FA1671" w:rsidRDefault="00832CFB" w:rsidP="00832CFB">
      <w:pPr>
        <w:spacing w:after="60"/>
        <w:rPr>
          <w:rFonts w:ascii="Open Sans" w:hAnsi="Open Sans" w:cs="Open Sans"/>
          <w:color w:val="auto"/>
          <w:sz w:val="18"/>
        </w:rPr>
      </w:pPr>
      <w:r w:rsidRPr="00FA1671">
        <w:rPr>
          <w:rFonts w:ascii="Open Sans" w:hAnsi="Open Sans" w:cs="Open Sans"/>
          <w:color w:val="auto"/>
          <w:sz w:val="18"/>
        </w:rPr>
        <w:t>Die</w:t>
      </w:r>
      <w:r w:rsidRPr="00FA1671">
        <w:rPr>
          <w:rFonts w:ascii="Open Sans" w:hAnsi="Open Sans" w:cs="Open Sans"/>
          <w:b/>
          <w:color w:val="auto"/>
          <w:sz w:val="18"/>
        </w:rPr>
        <w:t xml:space="preserve"> App </w:t>
      </w:r>
      <w:r w:rsidRPr="00FA1671">
        <w:rPr>
          <w:rFonts w:ascii="Open Sans" w:hAnsi="Open Sans" w:cs="Open Sans"/>
          <w:b/>
          <w:i/>
          <w:color w:val="auto"/>
          <w:sz w:val="18"/>
        </w:rPr>
        <w:t>Rechendreieck</w:t>
      </w:r>
      <w:r w:rsidRPr="00FA1671">
        <w:rPr>
          <w:rFonts w:ascii="Open Sans" w:hAnsi="Open Sans" w:cs="Open Sans"/>
          <w:b/>
          <w:color w:val="auto"/>
          <w:sz w:val="18"/>
        </w:rPr>
        <w:t xml:space="preserve"> </w:t>
      </w:r>
      <w:r w:rsidRPr="00FA1671">
        <w:rPr>
          <w:rFonts w:ascii="Open Sans" w:hAnsi="Open Sans" w:cs="Open Sans"/>
          <w:color w:val="auto"/>
          <w:sz w:val="18"/>
        </w:rPr>
        <w:t>können Sie unter dem folgenden Link beziehen:</w:t>
      </w:r>
    </w:p>
    <w:p w14:paraId="5BE2E074" w14:textId="761331A9" w:rsidR="00AF6472" w:rsidRPr="00FA1671" w:rsidRDefault="004A22DB" w:rsidP="00832CFB">
      <w:pPr>
        <w:rPr>
          <w:rFonts w:ascii="Open Sans" w:hAnsi="Open Sans" w:cs="Open Sans"/>
          <w:sz w:val="18"/>
        </w:rPr>
      </w:pPr>
      <w:r w:rsidRPr="00FA1671">
        <w:rPr>
          <w:rFonts w:ascii="Open Sans" w:hAnsi="Open Sans" w:cs="Open Sans"/>
          <w:color w:val="auto"/>
          <w:sz w:val="18"/>
        </w:rPr>
        <w:sym w:font="Wingdings" w:char="F0E0"/>
      </w:r>
      <w:r w:rsidR="00AF6472" w:rsidRPr="00FA1671">
        <w:rPr>
          <w:rFonts w:ascii="Open Sans" w:hAnsi="Open Sans" w:cs="Open Sans"/>
          <w:sz w:val="18"/>
        </w:rPr>
        <w:t xml:space="preserve"> </w:t>
      </w:r>
      <w:hyperlink r:id="rId26" w:history="1">
        <w:r w:rsidR="00AF6472" w:rsidRPr="00FA1671">
          <w:rPr>
            <w:rStyle w:val="Hyperlink"/>
            <w:rFonts w:ascii="Open Sans" w:hAnsi="Open Sans" w:cs="Open Sans"/>
            <w:color w:val="2B727B"/>
            <w:sz w:val="18"/>
          </w:rPr>
          <w:t>https://apps.apple.com/de/app/rechendreieck/id575736731</w:t>
        </w:r>
      </w:hyperlink>
    </w:p>
    <w:p w14:paraId="4556929A" w14:textId="77777777" w:rsidR="00AF6472" w:rsidRPr="00FA1671" w:rsidRDefault="00AF6472" w:rsidP="00832CFB">
      <w:pPr>
        <w:rPr>
          <w:rFonts w:ascii="Open Sans" w:hAnsi="Open Sans" w:cs="Open Sans"/>
          <w:color w:val="288F97" w:themeColor="accent3" w:themeShade="BF"/>
          <w:sz w:val="18"/>
        </w:rPr>
      </w:pPr>
    </w:p>
    <w:p w14:paraId="473D873E" w14:textId="1E7A4312" w:rsidR="00AF6472" w:rsidRPr="00FA1671" w:rsidRDefault="00832CFB" w:rsidP="00832CFB">
      <w:pPr>
        <w:rPr>
          <w:rFonts w:ascii="Open Sans" w:hAnsi="Open Sans" w:cs="Open Sans"/>
          <w:color w:val="auto"/>
          <w:sz w:val="18"/>
        </w:rPr>
      </w:pPr>
      <w:r w:rsidRPr="00FA1671">
        <w:rPr>
          <w:rFonts w:ascii="Open Sans" w:hAnsi="Open Sans" w:cs="Open Sans"/>
          <w:color w:val="auto"/>
          <w:sz w:val="18"/>
        </w:rPr>
        <w:t xml:space="preserve">Hinweise zur Applikation sowie Anregungen zu Aufgabenstellungen vom </w:t>
      </w:r>
      <w:r w:rsidRPr="00FA1671">
        <w:rPr>
          <w:rFonts w:ascii="Open Sans" w:hAnsi="Open Sans" w:cs="Open Sans"/>
          <w:b/>
          <w:color w:val="auto"/>
          <w:sz w:val="18"/>
        </w:rPr>
        <w:t>Entwickler</w:t>
      </w:r>
      <w:r w:rsidRPr="00FA1671">
        <w:rPr>
          <w:rFonts w:ascii="Open Sans" w:hAnsi="Open Sans" w:cs="Open Sans"/>
          <w:color w:val="auto"/>
          <w:sz w:val="18"/>
        </w:rPr>
        <w:t xml:space="preserve"> finden Sie unter folgendem Link:</w:t>
      </w:r>
    </w:p>
    <w:p w14:paraId="1BC421C5" w14:textId="05EBD365" w:rsidR="005A54F3" w:rsidRPr="00FA1671" w:rsidRDefault="00832CFB" w:rsidP="00832CFB">
      <w:pPr>
        <w:rPr>
          <w:rFonts w:ascii="Open Sans" w:hAnsi="Open Sans" w:cs="Open Sans"/>
          <w:color w:val="288F97" w:themeColor="accent3" w:themeShade="BF"/>
          <w:sz w:val="18"/>
        </w:rPr>
      </w:pPr>
      <w:r w:rsidRPr="00FA1671">
        <w:rPr>
          <w:rFonts w:ascii="Open Sans" w:hAnsi="Open Sans" w:cs="Open Sans"/>
          <w:color w:val="auto"/>
          <w:sz w:val="18"/>
        </w:rPr>
        <w:sym w:font="Wingdings" w:char="F0E0"/>
      </w:r>
      <w:r w:rsidRPr="00FA1671">
        <w:rPr>
          <w:rFonts w:ascii="Open Sans" w:hAnsi="Open Sans" w:cs="Open Sans"/>
          <w:color w:val="auto"/>
          <w:sz w:val="18"/>
        </w:rPr>
        <w:t xml:space="preserve"> </w:t>
      </w:r>
      <w:hyperlink r:id="rId27" w:history="1">
        <w:r w:rsidR="00AF6472" w:rsidRPr="00FA1671">
          <w:rPr>
            <w:rStyle w:val="Hyperlink"/>
            <w:rFonts w:ascii="Open Sans" w:hAnsi="Open Sans" w:cs="Open Sans"/>
            <w:color w:val="2B727B"/>
            <w:sz w:val="18"/>
          </w:rPr>
          <w:t>http://www.lernsoftware-mathematik.de/?p=1384</w:t>
        </w:r>
      </w:hyperlink>
    </w:p>
    <w:p w14:paraId="1A8A763F" w14:textId="6FC4AE5B" w:rsidR="00832CFB" w:rsidRPr="00FA1671" w:rsidRDefault="00832CFB" w:rsidP="00AF6472">
      <w:pPr>
        <w:pStyle w:val="CitaviLiteraturverzeichnis"/>
        <w:ind w:left="0" w:firstLine="0"/>
        <w:jc w:val="both"/>
        <w:rPr>
          <w:rFonts w:ascii="Open Sans" w:hAnsi="Open Sans" w:cs="Open Sans"/>
          <w:szCs w:val="20"/>
        </w:rPr>
      </w:pPr>
      <w:r w:rsidRPr="00FA1671">
        <w:rPr>
          <w:rFonts w:ascii="Open Sans" w:hAnsi="Open Sans" w:cs="Open Sans"/>
          <w:szCs w:val="20"/>
        </w:rPr>
        <w:t xml:space="preserve">Informationen zum Aufgabenformat sowie weitere Anregungen und Arbeitsaufträge zu Rechendreiecken finden Sie </w:t>
      </w:r>
      <w:r w:rsidR="00AF6472" w:rsidRPr="00FA1671">
        <w:rPr>
          <w:rFonts w:ascii="Open Sans" w:hAnsi="Open Sans" w:cs="Open Sans"/>
          <w:szCs w:val="20"/>
        </w:rPr>
        <w:t xml:space="preserve">unter folgenden Links </w:t>
      </w:r>
      <w:r w:rsidRPr="00FA1671">
        <w:rPr>
          <w:rFonts w:ascii="Open Sans" w:hAnsi="Open Sans" w:cs="Open Sans"/>
          <w:szCs w:val="20"/>
        </w:rPr>
        <w:t xml:space="preserve">bei </w:t>
      </w:r>
      <w:r w:rsidRPr="00FA1671">
        <w:rPr>
          <w:rFonts w:ascii="Open Sans" w:hAnsi="Open Sans" w:cs="Open Sans"/>
          <w:b/>
          <w:szCs w:val="20"/>
        </w:rPr>
        <w:t xml:space="preserve">PIKAS </w:t>
      </w:r>
      <w:r w:rsidR="00AF6472" w:rsidRPr="00FA1671">
        <w:rPr>
          <w:rFonts w:ascii="Open Sans" w:hAnsi="Open Sans" w:cs="Open Sans"/>
          <w:b/>
          <w:szCs w:val="20"/>
        </w:rPr>
        <w:t>(</w:t>
      </w:r>
      <w:r w:rsidRPr="00FA1671">
        <w:rPr>
          <w:rFonts w:ascii="Open Sans" w:hAnsi="Open Sans" w:cs="Open Sans"/>
          <w:b/>
          <w:szCs w:val="20"/>
        </w:rPr>
        <w:t>Haus 1</w:t>
      </w:r>
      <w:r w:rsidR="00AF6472" w:rsidRPr="00FA1671">
        <w:rPr>
          <w:rFonts w:ascii="Open Sans" w:hAnsi="Open Sans" w:cs="Open Sans"/>
          <w:b/>
          <w:szCs w:val="20"/>
        </w:rPr>
        <w:t>)</w:t>
      </w:r>
      <w:r w:rsidR="0085424F" w:rsidRPr="00FA1671">
        <w:rPr>
          <w:rFonts w:ascii="Open Sans" w:hAnsi="Open Sans" w:cs="Open Sans"/>
          <w:szCs w:val="20"/>
        </w:rPr>
        <w:t xml:space="preserve"> und </w:t>
      </w:r>
      <w:r w:rsidR="0085424F" w:rsidRPr="00FA1671">
        <w:rPr>
          <w:rFonts w:ascii="Open Sans" w:hAnsi="Open Sans" w:cs="Open Sans"/>
          <w:b/>
          <w:szCs w:val="20"/>
        </w:rPr>
        <w:t>primakom:</w:t>
      </w:r>
    </w:p>
    <w:p w14:paraId="28C21EF0" w14:textId="5AEF7480" w:rsidR="00AF6472" w:rsidRPr="00FA1671" w:rsidRDefault="0085424F" w:rsidP="00AF6472">
      <w:pPr>
        <w:spacing w:after="0" w:line="240" w:lineRule="auto"/>
        <w:rPr>
          <w:rStyle w:val="Hyperlink"/>
          <w:rFonts w:ascii="Open Sans" w:hAnsi="Open Sans" w:cs="Open Sans"/>
          <w:color w:val="288F97" w:themeColor="accent3" w:themeShade="BF"/>
          <w:sz w:val="18"/>
          <w:u w:val="none"/>
        </w:rPr>
      </w:pPr>
      <w:r w:rsidRPr="00FA1671">
        <w:rPr>
          <w:rStyle w:val="Hyperlink"/>
          <w:rFonts w:ascii="Open Sans" w:hAnsi="Open Sans" w:cs="Open Sans"/>
          <w:color w:val="auto"/>
          <w:sz w:val="18"/>
          <w:u w:val="none"/>
        </w:rPr>
        <w:sym w:font="Wingdings" w:char="F0E0"/>
      </w:r>
      <w:r w:rsidRPr="00FA1671">
        <w:rPr>
          <w:rStyle w:val="Hyperlink"/>
          <w:rFonts w:ascii="Open Sans" w:hAnsi="Open Sans" w:cs="Open Sans"/>
          <w:color w:val="288F97" w:themeColor="accent3" w:themeShade="BF"/>
          <w:sz w:val="18"/>
          <w:u w:val="none"/>
        </w:rPr>
        <w:t xml:space="preserve"> </w:t>
      </w:r>
      <w:hyperlink r:id="rId28" w:history="1">
        <w:r w:rsidR="00AF6472" w:rsidRPr="00FA1671">
          <w:rPr>
            <w:rStyle w:val="Hyperlink"/>
            <w:rFonts w:ascii="Open Sans" w:hAnsi="Open Sans" w:cs="Open Sans"/>
            <w:color w:val="2B727B"/>
            <w:sz w:val="18"/>
          </w:rPr>
          <w:t>http://pikas.dzlm.de/012</w:t>
        </w:r>
      </w:hyperlink>
    </w:p>
    <w:p w14:paraId="15FBD63E" w14:textId="4016F890" w:rsidR="00832CFB" w:rsidRPr="00FA1671" w:rsidRDefault="00AF6472" w:rsidP="0085424F">
      <w:pPr>
        <w:pStyle w:val="CitaviLiteraturverzeichnis"/>
        <w:spacing w:after="60"/>
        <w:ind w:left="0" w:firstLine="0"/>
        <w:jc w:val="both"/>
        <w:rPr>
          <w:rStyle w:val="Hyperlink"/>
          <w:rFonts w:ascii="Open Sans" w:hAnsi="Open Sans" w:cs="Open Sans"/>
          <w:color w:val="2B727B"/>
          <w:sz w:val="20"/>
          <w:szCs w:val="20"/>
          <w:u w:val="none"/>
        </w:rPr>
      </w:pPr>
      <w:r w:rsidRPr="00FA1671">
        <w:rPr>
          <w:rFonts w:ascii="Open Sans" w:hAnsi="Open Sans" w:cs="Open Sans"/>
          <w:szCs w:val="20"/>
        </w:rPr>
        <w:sym w:font="Wingdings" w:char="F0E0"/>
      </w:r>
      <w:r w:rsidRPr="00FA1671">
        <w:rPr>
          <w:rFonts w:ascii="Open Sans" w:hAnsi="Open Sans" w:cs="Open Sans"/>
          <w:szCs w:val="20"/>
        </w:rPr>
        <w:t xml:space="preserve"> </w:t>
      </w:r>
      <w:hyperlink r:id="rId29" w:history="1">
        <w:r w:rsidRPr="00FA1671">
          <w:rPr>
            <w:rStyle w:val="Hyperlink"/>
            <w:rFonts w:ascii="Open Sans" w:hAnsi="Open Sans" w:cs="Open Sans"/>
            <w:color w:val="2B727B"/>
          </w:rPr>
          <w:t>http://primakom.dzlm.de/515</w:t>
        </w:r>
      </w:hyperlink>
    </w:p>
    <w:p w14:paraId="20B7AB33" w14:textId="77777777" w:rsidR="00B469A5" w:rsidRPr="00FA1671" w:rsidRDefault="00B469A5" w:rsidP="00AF6472">
      <w:pPr>
        <w:pStyle w:val="CitaviLiteraturverzeichnis"/>
        <w:spacing w:after="60"/>
        <w:ind w:left="0" w:firstLine="0"/>
        <w:jc w:val="both"/>
        <w:rPr>
          <w:rFonts w:ascii="Open Sans" w:hAnsi="Open Sans" w:cs="Open Sans"/>
          <w:b/>
          <w:szCs w:val="20"/>
        </w:rPr>
        <w:sectPr w:rsidR="00B469A5" w:rsidRPr="00FA1671" w:rsidSect="00A943CA">
          <w:headerReference w:type="default" r:id="rId30"/>
          <w:footerReference w:type="even" r:id="rId31"/>
          <w:footerReference w:type="default" r:id="rId32"/>
          <w:footerReference w:type="first" r:id="rId33"/>
          <w:pgSz w:w="11907" w:h="16839" w:code="9"/>
          <w:pgMar w:top="1008" w:right="720" w:bottom="720" w:left="3600" w:header="432" w:footer="184" w:gutter="0"/>
          <w:pgNumType w:start="1"/>
          <w:cols w:space="720"/>
          <w:docGrid w:linePitch="360"/>
        </w:sectPr>
      </w:pPr>
    </w:p>
    <w:bookmarkStart w:id="27" w:name="_Toc18585525"/>
    <w:p w14:paraId="5A111831" w14:textId="69EBB410" w:rsidR="00B469A5" w:rsidRPr="00FA1671" w:rsidRDefault="00B469A5" w:rsidP="0004594F">
      <w:pPr>
        <w:pStyle w:val="berschrift1"/>
        <w:spacing w:before="120"/>
        <w:rPr>
          <w:rFonts w:ascii="Open Sans" w:hAnsi="Open Sans" w:cs="Open Sans"/>
          <w:color w:val="317D86"/>
          <w:sz w:val="32"/>
        </w:rPr>
      </w:pPr>
      <w:r w:rsidRPr="00FA1671">
        <w:rPr>
          <w:rFonts w:ascii="Open Sans" w:hAnsi="Open Sans" w:cs="Open Sans"/>
          <w:noProof/>
          <w:color w:val="317D86"/>
          <w:sz w:val="32"/>
        </w:rPr>
        <w:lastRenderedPageBreak/>
        <mc:AlternateContent>
          <mc:Choice Requires="wps">
            <w:drawing>
              <wp:anchor distT="0" distB="0" distL="114300" distR="114300" simplePos="0" relativeHeight="251716608" behindDoc="0" locked="0" layoutInCell="1" allowOverlap="1" wp14:anchorId="5C6B9C19" wp14:editId="433DA58E">
                <wp:simplePos x="0" y="0"/>
                <wp:positionH relativeFrom="margin">
                  <wp:posOffset>3838413</wp:posOffset>
                </wp:positionH>
                <wp:positionV relativeFrom="paragraph">
                  <wp:posOffset>-70485</wp:posOffset>
                </wp:positionV>
                <wp:extent cx="1195251" cy="404949"/>
                <wp:effectExtent l="0" t="12700" r="11430" b="14605"/>
                <wp:wrapNone/>
                <wp:docPr id="73" name="Legende mit Pfeil nach oben 35">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195251" cy="404949"/>
                        </a:xfrm>
                        <a:prstGeom prst="upArrowCallout">
                          <a:avLst/>
                        </a:prstGeom>
                        <a:noFill/>
                        <a:ln>
                          <a:solidFill>
                            <a:srgbClr val="2B727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AAA75" w14:textId="77777777" w:rsidR="00006175" w:rsidRPr="00006175" w:rsidRDefault="00006175" w:rsidP="00B469A5">
                            <w:pPr>
                              <w:jc w:val="center"/>
                              <w:rPr>
                                <w:color w:val="2B727B"/>
                              </w:rPr>
                            </w:pPr>
                            <w:r w:rsidRPr="00006175">
                              <w:rPr>
                                <w:color w:val="2B727B"/>
                              </w:rPr>
                              <w:t>zurück zum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C6B9C19"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Legende mit Pfeil nach oben 35" o:spid="_x0000_s1042" type="#_x0000_t79" href="#_Rechendreiecke_untersuchen" style="position:absolute;margin-left:302.25pt;margin-top:-5.55pt;width:94.1pt;height:31.9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" o:button="t" adj="7565,8970,5400,9885" filled="f" strokecolor="#2b727b" strokeweight="1pt">
                <v:fill o:detectmouseclick="t"/>
                <v:textbox>
                  <w:txbxContent>
                    <w:p w14:paraId="103AAA75" w14:textId="77777777" w:rsidR="00006175" w:rsidRPr="00006175" w:rsidRDefault="00006175" w:rsidP="00B469A5">
                      <w:pPr>
                        <w:jc w:val="center"/>
                        <w:rPr>
                          <w:color w:val="2B727B"/>
                        </w:rPr>
                      </w:pPr>
                      <w:r w:rsidRPr="00006175">
                        <w:rPr>
                          <w:color w:val="2B727B"/>
                        </w:rPr>
                        <w:t>zurück zum Text</w:t>
                      </w:r>
                    </w:p>
                  </w:txbxContent>
                </v:textbox>
                <w10:wrap anchorx="margin"/>
              </v:shape>
            </w:pict>
          </mc:Fallback>
        </mc:AlternateContent>
      </w:r>
      <w:r w:rsidR="005C50A5" w:rsidRPr="00FA1671">
        <w:rPr>
          <w:rFonts w:ascii="Open Sans" w:hAnsi="Open Sans" w:cs="Open Sans"/>
          <w:color w:val="317D86"/>
          <w:sz w:val="32"/>
        </w:rPr>
        <w:t>Material</w:t>
      </w:r>
      <w:bookmarkEnd w:id="27"/>
    </w:p>
    <w:p w14:paraId="080FF2A7" w14:textId="77777777" w:rsidR="00D31D58" w:rsidRPr="00FA1671" w:rsidRDefault="00D31D58" w:rsidP="00487D9B">
      <w:pPr>
        <w:pStyle w:val="berschrift2"/>
        <w:rPr>
          <w:rFonts w:ascii="Open Sans" w:hAnsi="Open Sans" w:cs="Open Sans"/>
          <w:sz w:val="22"/>
        </w:rPr>
      </w:pPr>
      <w:bookmarkStart w:id="28" w:name="_Arbeitsblätter"/>
      <w:bookmarkStart w:id="29" w:name="_Toc18585526"/>
      <w:bookmarkEnd w:id="28"/>
      <w:r w:rsidRPr="00FA1671">
        <w:rPr>
          <w:rFonts w:ascii="Open Sans" w:hAnsi="Open Sans" w:cs="Open Sans"/>
          <w:sz w:val="22"/>
        </w:rPr>
        <w:t>Arbeitsblätter</w:t>
      </w:r>
      <w:bookmarkStart w:id="30" w:name="_AB01__"/>
      <w:bookmarkStart w:id="31" w:name="_AB01a_–_Blankovorlage"/>
      <w:bookmarkStart w:id="32" w:name="_Toc17974772"/>
      <w:bookmarkEnd w:id="29"/>
      <w:bookmarkEnd w:id="30"/>
      <w:bookmarkEnd w:id="31"/>
    </w:p>
    <w:p w14:paraId="756A7AC3" w14:textId="3B03D0FD" w:rsidR="00E50F48" w:rsidRPr="00FA1671" w:rsidRDefault="00B469A5" w:rsidP="00D31D58">
      <w:pPr>
        <w:rPr>
          <w:rFonts w:ascii="Open Sans" w:hAnsi="Open Sans" w:cs="Open Sans"/>
          <w:color w:val="317D86"/>
          <w:sz w:val="16"/>
        </w:rPr>
      </w:pPr>
      <w:r w:rsidRPr="00FA1671">
        <w:rPr>
          <w:rFonts w:ascii="Open Sans" w:hAnsi="Open Sans" w:cs="Open Sans"/>
          <w:color w:val="317D86"/>
          <w:sz w:val="16"/>
        </w:rPr>
        <w:t>AB01</w:t>
      </w:r>
      <w:r w:rsidR="0004594F" w:rsidRPr="00FA1671">
        <w:rPr>
          <w:rFonts w:ascii="Open Sans" w:hAnsi="Open Sans" w:cs="Open Sans"/>
          <w:color w:val="317D86"/>
          <w:sz w:val="16"/>
        </w:rPr>
        <w:t>a</w:t>
      </w:r>
      <w:r w:rsidR="00E50F48" w:rsidRPr="00FA1671">
        <w:rPr>
          <w:rFonts w:ascii="Open Sans" w:hAnsi="Open Sans" w:cs="Open Sans"/>
          <w:color w:val="317D86"/>
          <w:sz w:val="16"/>
        </w:rPr>
        <w:t xml:space="preserve"> – Blankovorlage Rechendreiecke</w:t>
      </w:r>
      <w:r w:rsidRPr="00FA1671">
        <w:rPr>
          <w:rFonts w:ascii="Open Sans" w:hAnsi="Open Sans" w:cs="Open Sans"/>
          <w:color w:val="317D86"/>
          <w:sz w:val="16"/>
        </w:rPr>
        <w:tab/>
      </w:r>
      <w:r w:rsidRPr="00FA1671">
        <w:rPr>
          <w:rFonts w:ascii="Open Sans" w:hAnsi="Open Sans" w:cs="Open Sans"/>
          <w:color w:val="317D86"/>
          <w:sz w:val="16"/>
        </w:rPr>
        <w:tab/>
      </w:r>
      <w:r w:rsidRPr="00FA1671">
        <w:rPr>
          <w:rFonts w:ascii="Open Sans" w:hAnsi="Open Sans" w:cs="Open Sans"/>
          <w:color w:val="317D86"/>
          <w:sz w:val="16"/>
        </w:rPr>
        <w:tab/>
      </w:r>
      <w:r w:rsidRPr="00FA1671">
        <w:rPr>
          <w:rFonts w:ascii="Open Sans" w:hAnsi="Open Sans" w:cs="Open Sans"/>
          <w:color w:val="317D86"/>
          <w:sz w:val="16"/>
        </w:rPr>
        <w:tab/>
      </w:r>
      <w:r w:rsidRPr="00FA1671">
        <w:rPr>
          <w:rFonts w:ascii="Open Sans" w:hAnsi="Open Sans" w:cs="Open Sans"/>
          <w:color w:val="317D86"/>
          <w:sz w:val="16"/>
        </w:rPr>
        <w:tab/>
      </w:r>
      <w:r w:rsidR="00D31D58" w:rsidRPr="00FA1671">
        <w:rPr>
          <w:rFonts w:ascii="Open Sans" w:hAnsi="Open Sans" w:cs="Open Sans"/>
          <w:color w:val="317D86"/>
          <w:sz w:val="16"/>
        </w:rPr>
        <w:tab/>
      </w:r>
      <w:r w:rsidR="00D31D58" w:rsidRPr="00FA1671">
        <w:rPr>
          <w:rFonts w:ascii="Open Sans" w:hAnsi="Open Sans" w:cs="Open Sans"/>
          <w:color w:val="317D86"/>
          <w:sz w:val="16"/>
        </w:rPr>
        <w:tab/>
      </w:r>
      <w:r w:rsidRPr="00FA1671">
        <w:rPr>
          <w:rFonts w:ascii="Open Sans" w:hAnsi="Open Sans" w:cs="Open Sans"/>
          <w:color w:val="317D86"/>
          <w:sz w:val="16"/>
        </w:rPr>
        <w:t>AB0</w:t>
      </w:r>
      <w:bookmarkEnd w:id="32"/>
      <w:r w:rsidR="0004594F" w:rsidRPr="00FA1671">
        <w:rPr>
          <w:rFonts w:ascii="Open Sans" w:hAnsi="Open Sans" w:cs="Open Sans"/>
          <w:color w:val="317D86"/>
          <w:sz w:val="16"/>
        </w:rPr>
        <w:t>1b</w:t>
      </w:r>
      <w:r w:rsidR="00E50F48" w:rsidRPr="00FA1671">
        <w:rPr>
          <w:rFonts w:ascii="Open Sans" w:hAnsi="Open Sans" w:cs="Open Sans"/>
          <w:color w:val="317D86"/>
          <w:sz w:val="16"/>
        </w:rPr>
        <w:t xml:space="preserve"> – Blankovorlage Rechendreiecke für Entdeckungen</w:t>
      </w:r>
    </w:p>
    <w:p w14:paraId="791F9806" w14:textId="331B026C" w:rsidR="0004594F" w:rsidRPr="00FA1671" w:rsidRDefault="00D31D58" w:rsidP="0004594F">
      <w:pPr>
        <w:rPr>
          <w:rFonts w:ascii="Open Sans" w:hAnsi="Open Sans" w:cs="Open Sans"/>
          <w:color w:val="317D86"/>
          <w:sz w:val="16"/>
        </w:rPr>
      </w:pPr>
      <w:r w:rsidRPr="00FA1671">
        <w:rPr>
          <w:rFonts w:ascii="Open Sans" w:hAnsi="Open Sans" w:cs="Open Sans"/>
          <w:noProof/>
          <w:sz w:val="18"/>
        </w:rPr>
        <w:drawing>
          <wp:inline distT="0" distB="0" distL="0" distR="0" wp14:anchorId="1A6C2236" wp14:editId="0FE28DCE">
            <wp:extent cx="3740514" cy="5256000"/>
            <wp:effectExtent l="0" t="0" r="6350" b="190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ildschirmfoto 2019-09-04 um 17.14.54.png"/>
                    <pic:cNvPicPr/>
                  </pic:nvPicPr>
                  <pic:blipFill>
                    <a:blip r:embed="rId35"/>
                    <a:stretch>
                      <a:fillRect/>
                    </a:stretch>
                  </pic:blipFill>
                  <pic:spPr>
                    <a:xfrm>
                      <a:off x="0" y="0"/>
                      <a:ext cx="3740514" cy="5256000"/>
                    </a:xfrm>
                    <a:prstGeom prst="rect">
                      <a:avLst/>
                    </a:prstGeom>
                  </pic:spPr>
                </pic:pic>
              </a:graphicData>
            </a:graphic>
          </wp:inline>
        </w:drawing>
      </w:r>
      <w:r w:rsidRPr="00FA1671">
        <w:rPr>
          <w:rFonts w:ascii="Open Sans" w:hAnsi="Open Sans" w:cs="Open Sans"/>
          <w:color w:val="317D86"/>
          <w:sz w:val="16"/>
        </w:rPr>
        <w:tab/>
      </w:r>
      <w:r w:rsidRPr="00FA1671">
        <w:rPr>
          <w:rFonts w:ascii="Open Sans" w:hAnsi="Open Sans" w:cs="Open Sans"/>
          <w:color w:val="317D86"/>
          <w:sz w:val="16"/>
        </w:rPr>
        <w:tab/>
      </w:r>
      <w:r w:rsidRPr="00FA1671">
        <w:rPr>
          <w:rFonts w:ascii="Open Sans" w:hAnsi="Open Sans" w:cs="Open Sans"/>
          <w:color w:val="317D86"/>
          <w:sz w:val="16"/>
        </w:rPr>
        <w:tab/>
      </w:r>
      <w:r w:rsidRPr="00FA1671">
        <w:rPr>
          <w:rFonts w:ascii="Open Sans" w:hAnsi="Open Sans" w:cs="Open Sans"/>
          <w:noProof/>
          <w:sz w:val="18"/>
        </w:rPr>
        <w:drawing>
          <wp:inline distT="0" distB="0" distL="0" distR="0" wp14:anchorId="42DD54E1" wp14:editId="400E03BF">
            <wp:extent cx="3740514" cy="5256000"/>
            <wp:effectExtent l="0" t="0" r="6350" b="190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ildschirmfoto 2019-09-04 um 17.15.09.png"/>
                    <pic:cNvPicPr/>
                  </pic:nvPicPr>
                  <pic:blipFill>
                    <a:blip r:embed="rId36"/>
                    <a:stretch>
                      <a:fillRect/>
                    </a:stretch>
                  </pic:blipFill>
                  <pic:spPr>
                    <a:xfrm>
                      <a:off x="0" y="0"/>
                      <a:ext cx="3740514" cy="5256000"/>
                    </a:xfrm>
                    <a:prstGeom prst="rect">
                      <a:avLst/>
                    </a:prstGeom>
                  </pic:spPr>
                </pic:pic>
              </a:graphicData>
            </a:graphic>
          </wp:inline>
        </w:drawing>
      </w:r>
      <w:r w:rsidR="0004594F" w:rsidRPr="00FA1671">
        <w:rPr>
          <w:rFonts w:ascii="Open Sans" w:hAnsi="Open Sans" w:cs="Open Sans"/>
          <w:sz w:val="18"/>
        </w:rPr>
        <w:br w:type="page"/>
      </w:r>
    </w:p>
    <w:bookmarkStart w:id="33" w:name="_Toc18585527"/>
    <w:p w14:paraId="532913C0" w14:textId="47992893" w:rsidR="00E50F48" w:rsidRPr="00FA1671" w:rsidRDefault="0004594F" w:rsidP="00E50F48">
      <w:pPr>
        <w:pStyle w:val="berschrift3"/>
        <w:rPr>
          <w:rFonts w:ascii="Open Sans" w:hAnsi="Open Sans" w:cs="Open Sans"/>
          <w:sz w:val="22"/>
        </w:rPr>
      </w:pPr>
      <w:r w:rsidRPr="00FA1671">
        <w:rPr>
          <w:rFonts w:ascii="Open Sans" w:hAnsi="Open Sans" w:cs="Open Sans"/>
          <w:b w:val="0"/>
          <w:i/>
          <w:iCs/>
          <w:noProof/>
          <w:color w:val="317D86"/>
          <w:sz w:val="16"/>
          <w:szCs w:val="20"/>
        </w:rPr>
        <w:lastRenderedPageBreak/>
        <mc:AlternateContent>
          <mc:Choice Requires="wps">
            <w:drawing>
              <wp:anchor distT="0" distB="0" distL="114300" distR="114300" simplePos="0" relativeHeight="251761664" behindDoc="0" locked="0" layoutInCell="1" allowOverlap="1" wp14:anchorId="40D62878" wp14:editId="054AE627">
                <wp:simplePos x="0" y="0"/>
                <wp:positionH relativeFrom="margin">
                  <wp:posOffset>3874770</wp:posOffset>
                </wp:positionH>
                <wp:positionV relativeFrom="paragraph">
                  <wp:posOffset>-490058</wp:posOffset>
                </wp:positionV>
                <wp:extent cx="1195251" cy="404949"/>
                <wp:effectExtent l="0" t="12700" r="11430" b="14605"/>
                <wp:wrapNone/>
                <wp:docPr id="113" name="Legende mit Pfeil nach oben 35">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195251" cy="404949"/>
                        </a:xfrm>
                        <a:prstGeom prst="upArrowCallout">
                          <a:avLst/>
                        </a:prstGeom>
                        <a:noFill/>
                        <a:ln>
                          <a:solidFill>
                            <a:srgbClr val="2B727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3AB8C" w14:textId="77777777" w:rsidR="0004594F" w:rsidRPr="00006175" w:rsidRDefault="0004594F" w:rsidP="0004594F">
                            <w:pPr>
                              <w:jc w:val="center"/>
                              <w:rPr>
                                <w:color w:val="2B727B"/>
                              </w:rPr>
                            </w:pPr>
                            <w:r w:rsidRPr="00006175">
                              <w:rPr>
                                <w:color w:val="2B727B"/>
                              </w:rPr>
                              <w:t>zurück zum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D62878" id="_x0000_s1043" type="#_x0000_t79" href="#_Rechendreiecke_untersuchen" style="position:absolute;margin-left:305.1pt;margin-top:-38.6pt;width:94.1pt;height:31.9pt;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" o:button="t" adj="7565,8970,5400,9885" filled="f" strokecolor="#2b727b" strokeweight="1pt">
                <v:fill o:detectmouseclick="t"/>
                <v:textbox>
                  <w:txbxContent>
                    <w:p w14:paraId="4653AB8C" w14:textId="77777777" w:rsidR="0004594F" w:rsidRPr="00006175" w:rsidRDefault="0004594F" w:rsidP="0004594F">
                      <w:pPr>
                        <w:jc w:val="center"/>
                        <w:rPr>
                          <w:color w:val="2B727B"/>
                        </w:rPr>
                      </w:pPr>
                      <w:r w:rsidRPr="00006175">
                        <w:rPr>
                          <w:color w:val="2B727B"/>
                        </w:rPr>
                        <w:t>zurück zum Text</w:t>
                      </w:r>
                    </w:p>
                  </w:txbxContent>
                </v:textbox>
                <w10:wrap anchorx="margin"/>
              </v:shape>
            </w:pict>
          </mc:Fallback>
        </mc:AlternateContent>
      </w:r>
      <w:r w:rsidRPr="00FA1671">
        <w:rPr>
          <w:rFonts w:ascii="Open Sans" w:hAnsi="Open Sans" w:cs="Open Sans"/>
          <w:b w:val="0"/>
          <w:i/>
          <w:iCs/>
          <w:color w:val="317D86"/>
          <w:sz w:val="16"/>
          <w:szCs w:val="20"/>
        </w:rPr>
        <w:t>AB0</w:t>
      </w:r>
      <w:r w:rsidR="00E50F48" w:rsidRPr="00FA1671">
        <w:rPr>
          <w:rFonts w:ascii="Open Sans" w:hAnsi="Open Sans" w:cs="Open Sans"/>
          <w:b w:val="0"/>
          <w:i/>
          <w:iCs/>
          <w:color w:val="317D86"/>
          <w:sz w:val="16"/>
          <w:szCs w:val="20"/>
        </w:rPr>
        <w:t>2 – Vergleich Innen- und Außensumme</w:t>
      </w:r>
      <w:r w:rsidRPr="00FA1671">
        <w:rPr>
          <w:rFonts w:ascii="Open Sans" w:hAnsi="Open Sans" w:cs="Open Sans"/>
          <w:b w:val="0"/>
          <w:i/>
          <w:iCs/>
          <w:color w:val="317D86"/>
          <w:sz w:val="16"/>
          <w:szCs w:val="20"/>
        </w:rPr>
        <w:tab/>
      </w:r>
      <w:r w:rsidRPr="00FA1671">
        <w:rPr>
          <w:rFonts w:ascii="Open Sans" w:hAnsi="Open Sans" w:cs="Open Sans"/>
          <w:b w:val="0"/>
          <w:i/>
          <w:iCs/>
          <w:color w:val="317D86"/>
          <w:sz w:val="16"/>
          <w:szCs w:val="20"/>
        </w:rPr>
        <w:tab/>
      </w:r>
      <w:r w:rsidRPr="00FA1671">
        <w:rPr>
          <w:rFonts w:ascii="Open Sans" w:hAnsi="Open Sans" w:cs="Open Sans"/>
          <w:b w:val="0"/>
          <w:i/>
          <w:iCs/>
          <w:color w:val="317D86"/>
          <w:sz w:val="16"/>
          <w:szCs w:val="20"/>
        </w:rPr>
        <w:tab/>
      </w:r>
      <w:r w:rsidRPr="00FA1671">
        <w:rPr>
          <w:rFonts w:ascii="Open Sans" w:hAnsi="Open Sans" w:cs="Open Sans"/>
          <w:b w:val="0"/>
          <w:i/>
          <w:iCs/>
          <w:color w:val="317D86"/>
          <w:sz w:val="16"/>
          <w:szCs w:val="20"/>
        </w:rPr>
        <w:tab/>
      </w:r>
      <w:r w:rsidR="00D31D58" w:rsidRPr="00FA1671">
        <w:rPr>
          <w:rFonts w:ascii="Open Sans" w:hAnsi="Open Sans" w:cs="Open Sans"/>
          <w:b w:val="0"/>
          <w:i/>
          <w:iCs/>
          <w:color w:val="317D86"/>
          <w:sz w:val="16"/>
          <w:szCs w:val="20"/>
        </w:rPr>
        <w:tab/>
      </w:r>
      <w:r w:rsidR="00D31D58" w:rsidRPr="00FA1671">
        <w:rPr>
          <w:rFonts w:ascii="Open Sans" w:hAnsi="Open Sans" w:cs="Open Sans"/>
          <w:b w:val="0"/>
          <w:i/>
          <w:iCs/>
          <w:color w:val="317D86"/>
          <w:sz w:val="16"/>
          <w:szCs w:val="20"/>
        </w:rPr>
        <w:tab/>
      </w:r>
      <w:r w:rsidR="00D31D58" w:rsidRPr="00FA1671">
        <w:rPr>
          <w:rFonts w:ascii="Open Sans" w:hAnsi="Open Sans" w:cs="Open Sans"/>
          <w:b w:val="0"/>
          <w:i/>
          <w:iCs/>
          <w:color w:val="317D86"/>
          <w:sz w:val="16"/>
          <w:szCs w:val="20"/>
        </w:rPr>
        <w:tab/>
      </w:r>
      <w:r w:rsidRPr="00FA1671">
        <w:rPr>
          <w:rFonts w:ascii="Open Sans" w:hAnsi="Open Sans" w:cs="Open Sans"/>
          <w:b w:val="0"/>
          <w:i/>
          <w:iCs/>
          <w:color w:val="317D86"/>
          <w:sz w:val="16"/>
          <w:szCs w:val="20"/>
        </w:rPr>
        <w:t>AB03a</w:t>
      </w:r>
      <w:r w:rsidR="00E50F48" w:rsidRPr="00FA1671">
        <w:rPr>
          <w:rFonts w:ascii="Open Sans" w:hAnsi="Open Sans" w:cs="Open Sans"/>
          <w:b w:val="0"/>
          <w:i/>
          <w:iCs/>
          <w:color w:val="317D86"/>
          <w:sz w:val="16"/>
          <w:szCs w:val="20"/>
        </w:rPr>
        <w:t xml:space="preserve"> – Operative Veränderungen</w:t>
      </w:r>
      <w:bookmarkEnd w:id="33"/>
    </w:p>
    <w:p w14:paraId="25931EB8" w14:textId="5773F45A" w:rsidR="0004594F" w:rsidRPr="00FA1671" w:rsidRDefault="0004594F" w:rsidP="0004594F">
      <w:pPr>
        <w:rPr>
          <w:rFonts w:ascii="Open Sans" w:hAnsi="Open Sans" w:cs="Open Sans"/>
          <w:sz w:val="18"/>
        </w:rPr>
      </w:pPr>
      <w:r w:rsidRPr="00FA1671">
        <w:rPr>
          <w:rFonts w:ascii="Open Sans" w:hAnsi="Open Sans" w:cs="Open Sans"/>
          <w:noProof/>
          <w:sz w:val="18"/>
        </w:rPr>
        <w:drawing>
          <wp:inline distT="0" distB="0" distL="0" distR="0" wp14:anchorId="7B0D31EB" wp14:editId="721C26F3">
            <wp:extent cx="3750612" cy="525960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Bildschirmfoto 2019-09-04 um 17.15.22.png"/>
                    <pic:cNvPicPr/>
                  </pic:nvPicPr>
                  <pic:blipFill>
                    <a:blip r:embed="rId37"/>
                    <a:stretch>
                      <a:fillRect/>
                    </a:stretch>
                  </pic:blipFill>
                  <pic:spPr>
                    <a:xfrm>
                      <a:off x="0" y="0"/>
                      <a:ext cx="3750612" cy="5259600"/>
                    </a:xfrm>
                    <a:prstGeom prst="rect">
                      <a:avLst/>
                    </a:prstGeom>
                  </pic:spPr>
                </pic:pic>
              </a:graphicData>
            </a:graphic>
          </wp:inline>
        </w:drawing>
      </w:r>
      <w:r w:rsidRPr="00FA1671">
        <w:rPr>
          <w:rFonts w:ascii="Open Sans" w:hAnsi="Open Sans" w:cs="Open Sans"/>
          <w:sz w:val="18"/>
        </w:rPr>
        <w:t xml:space="preserve"> </w:t>
      </w:r>
      <w:r w:rsidRPr="00FA1671">
        <w:rPr>
          <w:rFonts w:ascii="Open Sans" w:hAnsi="Open Sans" w:cs="Open Sans"/>
          <w:sz w:val="18"/>
        </w:rPr>
        <w:tab/>
      </w:r>
      <w:r w:rsidRPr="00FA1671">
        <w:rPr>
          <w:rFonts w:ascii="Open Sans" w:hAnsi="Open Sans" w:cs="Open Sans"/>
          <w:sz w:val="18"/>
        </w:rPr>
        <w:tab/>
      </w:r>
      <w:r w:rsidRPr="00FA1671">
        <w:rPr>
          <w:rFonts w:ascii="Open Sans" w:hAnsi="Open Sans" w:cs="Open Sans"/>
          <w:sz w:val="18"/>
        </w:rPr>
        <w:tab/>
      </w:r>
      <w:r w:rsidRPr="00FA1671">
        <w:rPr>
          <w:rFonts w:ascii="Open Sans" w:hAnsi="Open Sans" w:cs="Open Sans"/>
          <w:noProof/>
          <w:sz w:val="18"/>
        </w:rPr>
        <w:drawing>
          <wp:inline distT="0" distB="0" distL="0" distR="0" wp14:anchorId="0CE92FB7" wp14:editId="5AD3177E">
            <wp:extent cx="3743074" cy="5259600"/>
            <wp:effectExtent l="0" t="0" r="381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ildschirmfoto 2019-09-04 um 17.15.32.png"/>
                    <pic:cNvPicPr/>
                  </pic:nvPicPr>
                  <pic:blipFill>
                    <a:blip r:embed="rId38"/>
                    <a:stretch>
                      <a:fillRect/>
                    </a:stretch>
                  </pic:blipFill>
                  <pic:spPr>
                    <a:xfrm>
                      <a:off x="0" y="0"/>
                      <a:ext cx="3743074" cy="5259600"/>
                    </a:xfrm>
                    <a:prstGeom prst="rect">
                      <a:avLst/>
                    </a:prstGeom>
                  </pic:spPr>
                </pic:pic>
              </a:graphicData>
            </a:graphic>
          </wp:inline>
        </w:drawing>
      </w:r>
    </w:p>
    <w:p w14:paraId="018E3A70" w14:textId="486485C5" w:rsidR="0004594F" w:rsidRPr="00FA1671" w:rsidRDefault="0004594F">
      <w:pPr>
        <w:spacing w:line="259" w:lineRule="auto"/>
        <w:contextualSpacing w:val="0"/>
        <w:rPr>
          <w:rFonts w:ascii="Open Sans" w:hAnsi="Open Sans" w:cs="Open Sans"/>
          <w:sz w:val="18"/>
        </w:rPr>
      </w:pPr>
      <w:r w:rsidRPr="00FA1671">
        <w:rPr>
          <w:rFonts w:ascii="Open Sans" w:hAnsi="Open Sans" w:cs="Open Sans"/>
          <w:sz w:val="18"/>
        </w:rPr>
        <w:br w:type="page"/>
      </w:r>
    </w:p>
    <w:bookmarkStart w:id="34" w:name="_Toc18585528"/>
    <w:p w14:paraId="2917FCE7" w14:textId="4F81B9ED" w:rsidR="00D31D58" w:rsidRPr="00FA1671" w:rsidRDefault="00E50F48" w:rsidP="00487D9B">
      <w:pPr>
        <w:pStyle w:val="berschrift2"/>
        <w:rPr>
          <w:rFonts w:ascii="Open Sans" w:hAnsi="Open Sans" w:cs="Open Sans"/>
          <w:sz w:val="22"/>
        </w:rPr>
      </w:pPr>
      <w:r w:rsidRPr="00FA1671">
        <w:rPr>
          <w:rFonts w:ascii="Open Sans" w:hAnsi="Open Sans" w:cs="Open Sans"/>
          <w:b w:val="0"/>
          <w:i/>
          <w:iCs/>
          <w:noProof/>
          <w:color w:val="317D86"/>
          <w:sz w:val="16"/>
          <w:szCs w:val="20"/>
        </w:rPr>
        <w:lastRenderedPageBreak/>
        <mc:AlternateContent>
          <mc:Choice Requires="wps">
            <w:drawing>
              <wp:anchor distT="0" distB="0" distL="114300" distR="114300" simplePos="0" relativeHeight="251763712" behindDoc="0" locked="0" layoutInCell="1" allowOverlap="1" wp14:anchorId="1A1D928C" wp14:editId="532D6DF4">
                <wp:simplePos x="0" y="0"/>
                <wp:positionH relativeFrom="margin">
                  <wp:posOffset>7546671</wp:posOffset>
                </wp:positionH>
                <wp:positionV relativeFrom="paragraph">
                  <wp:posOffset>-354965</wp:posOffset>
                </wp:positionV>
                <wp:extent cx="1195070" cy="404495"/>
                <wp:effectExtent l="0" t="12700" r="11430" b="14605"/>
                <wp:wrapNone/>
                <wp:docPr id="114" name="Legende mit Pfeil nach oben 35">
                  <a:hlinkClick xmlns:a="http://schemas.openxmlformats.org/drawingml/2006/main" r:id="rId39"/>
                </wp:docPr>
                <wp:cNvGraphicFramePr/>
                <a:graphic xmlns:a="http://schemas.openxmlformats.org/drawingml/2006/main">
                  <a:graphicData uri="http://schemas.microsoft.com/office/word/2010/wordprocessingShape">
                    <wps:wsp>
                      <wps:cNvSpPr/>
                      <wps:spPr>
                        <a:xfrm>
                          <a:off x="0" y="0"/>
                          <a:ext cx="1195070" cy="404495"/>
                        </a:xfrm>
                        <a:prstGeom prst="upArrowCallout">
                          <a:avLst/>
                        </a:prstGeom>
                        <a:noFill/>
                        <a:ln>
                          <a:solidFill>
                            <a:srgbClr val="2B727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B2DBF" w14:textId="77777777" w:rsidR="00E50F48" w:rsidRPr="00006175" w:rsidRDefault="00E50F48" w:rsidP="00E50F48">
                            <w:pPr>
                              <w:jc w:val="center"/>
                              <w:rPr>
                                <w:rFonts w:ascii="Open Sans" w:hAnsi="Open Sans" w:cs="Open Sans"/>
                                <w:color w:val="2B727B"/>
                                <w:sz w:val="18"/>
                              </w:rPr>
                            </w:pPr>
                            <w:r w:rsidRPr="00006175">
                              <w:rPr>
                                <w:rFonts w:ascii="Open Sans" w:hAnsi="Open Sans" w:cs="Open Sans"/>
                                <w:color w:val="2B727B"/>
                                <w:sz w:val="18"/>
                              </w:rPr>
                              <w:t>zurück zum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1D928C" id="_x0000_s1044" type="#_x0000_t79" href="#_Grundsätzliches" style="position:absolute;margin-left:594.25pt;margin-top:-27.95pt;width:94.1pt;height:31.85pt;z-index:251763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" o:button="t" adj="7565,8972,5400,9886" filled="f" strokecolor="#2b727b" strokeweight="1pt">
                <v:fill o:detectmouseclick="t"/>
                <v:textbox>
                  <w:txbxContent>
                    <w:p w14:paraId="131B2DBF" w14:textId="77777777" w:rsidR="00E50F48" w:rsidRPr="00006175" w:rsidRDefault="00E50F48" w:rsidP="00E50F48">
                      <w:pPr>
                        <w:jc w:val="center"/>
                        <w:rPr>
                          <w:rFonts w:ascii="Open Sans" w:hAnsi="Open Sans" w:cs="Open Sans"/>
                          <w:color w:val="2B727B"/>
                          <w:sz w:val="18"/>
                        </w:rPr>
                      </w:pPr>
                      <w:r w:rsidRPr="00006175">
                        <w:rPr>
                          <w:rFonts w:ascii="Open Sans" w:hAnsi="Open Sans" w:cs="Open Sans"/>
                          <w:color w:val="2B727B"/>
                          <w:sz w:val="18"/>
                        </w:rPr>
                        <w:t>zurück zum Text</w:t>
                      </w:r>
                    </w:p>
                  </w:txbxContent>
                </v:textbox>
                <w10:wrap anchorx="margin"/>
              </v:shape>
            </w:pict>
          </mc:Fallback>
        </mc:AlternateContent>
      </w:r>
      <w:r w:rsidRPr="00FA1671">
        <w:rPr>
          <w:rFonts w:ascii="Open Sans" w:hAnsi="Open Sans" w:cs="Open Sans"/>
          <w:b w:val="0"/>
          <w:i/>
          <w:iCs/>
          <w:noProof/>
          <w:color w:val="317D86"/>
          <w:sz w:val="16"/>
          <w:szCs w:val="20"/>
        </w:rPr>
        <mc:AlternateContent>
          <mc:Choice Requires="wps">
            <w:drawing>
              <wp:anchor distT="0" distB="0" distL="114300" distR="114300" simplePos="0" relativeHeight="251765760" behindDoc="0" locked="0" layoutInCell="1" allowOverlap="1" wp14:anchorId="6CF8CFBE" wp14:editId="64F0EA3B">
                <wp:simplePos x="0" y="0"/>
                <wp:positionH relativeFrom="margin">
                  <wp:posOffset>2692400</wp:posOffset>
                </wp:positionH>
                <wp:positionV relativeFrom="paragraph">
                  <wp:posOffset>-371948</wp:posOffset>
                </wp:positionV>
                <wp:extent cx="1195251" cy="404949"/>
                <wp:effectExtent l="0" t="12700" r="11430" b="14605"/>
                <wp:wrapNone/>
                <wp:docPr id="115" name="Legende mit Pfeil nach oben 35">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1195251" cy="404949"/>
                        </a:xfrm>
                        <a:prstGeom prst="upArrowCallout">
                          <a:avLst/>
                        </a:prstGeom>
                        <a:noFill/>
                        <a:ln>
                          <a:solidFill>
                            <a:srgbClr val="2B727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60CBC" w14:textId="77777777" w:rsidR="00E50F48" w:rsidRPr="00006175" w:rsidRDefault="00E50F48" w:rsidP="00E50F48">
                            <w:pPr>
                              <w:jc w:val="center"/>
                              <w:rPr>
                                <w:color w:val="2B727B"/>
                              </w:rPr>
                            </w:pPr>
                            <w:r w:rsidRPr="00006175">
                              <w:rPr>
                                <w:color w:val="2B727B"/>
                              </w:rPr>
                              <w:t>zurück zum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F8CFBE" id="_x0000_s1045" type="#_x0000_t79" href="#_Rechendreiecke_untersuchen" style="position:absolute;margin-left:212pt;margin-top:-29.3pt;width:94.1pt;height:31.9pt;z-index:251765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" o:button="t" adj="7565,8970,5400,9885" filled="f" strokecolor="#2b727b" strokeweight="1pt">
                <v:fill o:detectmouseclick="t"/>
                <v:textbox>
                  <w:txbxContent>
                    <w:p w14:paraId="69B60CBC" w14:textId="77777777" w:rsidR="00E50F48" w:rsidRPr="00006175" w:rsidRDefault="00E50F48" w:rsidP="00E50F48">
                      <w:pPr>
                        <w:jc w:val="center"/>
                        <w:rPr>
                          <w:color w:val="2B727B"/>
                        </w:rPr>
                      </w:pPr>
                      <w:r w:rsidRPr="00006175">
                        <w:rPr>
                          <w:color w:val="2B727B"/>
                        </w:rPr>
                        <w:t>zurück zum Text</w:t>
                      </w:r>
                    </w:p>
                  </w:txbxContent>
                </v:textbox>
                <w10:wrap anchorx="margin"/>
              </v:shape>
            </w:pict>
          </mc:Fallback>
        </mc:AlternateContent>
      </w:r>
      <w:r w:rsidRPr="00FA1671">
        <w:rPr>
          <w:rFonts w:ascii="Open Sans" w:hAnsi="Open Sans" w:cs="Open Sans"/>
          <w:b w:val="0"/>
          <w:sz w:val="22"/>
        </w:rPr>
        <w:tab/>
      </w:r>
      <w:r w:rsidRPr="00FA1671">
        <w:rPr>
          <w:rFonts w:ascii="Open Sans" w:hAnsi="Open Sans" w:cs="Open Sans"/>
          <w:b w:val="0"/>
          <w:sz w:val="22"/>
        </w:rPr>
        <w:tab/>
      </w:r>
      <w:r w:rsidRPr="00FA1671">
        <w:rPr>
          <w:rFonts w:ascii="Open Sans" w:hAnsi="Open Sans" w:cs="Open Sans"/>
          <w:b w:val="0"/>
          <w:sz w:val="22"/>
        </w:rPr>
        <w:tab/>
      </w:r>
      <w:r w:rsidRPr="00FA1671">
        <w:rPr>
          <w:rFonts w:ascii="Open Sans" w:hAnsi="Open Sans" w:cs="Open Sans"/>
          <w:b w:val="0"/>
          <w:sz w:val="22"/>
        </w:rPr>
        <w:tab/>
      </w:r>
      <w:r w:rsidR="00D31D58" w:rsidRPr="00FA1671">
        <w:rPr>
          <w:rFonts w:ascii="Open Sans" w:hAnsi="Open Sans" w:cs="Open Sans"/>
          <w:b w:val="0"/>
          <w:sz w:val="22"/>
        </w:rPr>
        <w:tab/>
      </w:r>
      <w:r w:rsidR="00D31D58" w:rsidRPr="00FA1671">
        <w:rPr>
          <w:rFonts w:ascii="Open Sans" w:hAnsi="Open Sans" w:cs="Open Sans"/>
          <w:b w:val="0"/>
          <w:sz w:val="22"/>
        </w:rPr>
        <w:tab/>
      </w:r>
      <w:r w:rsidR="00D31D58" w:rsidRPr="00FA1671">
        <w:rPr>
          <w:rFonts w:ascii="Open Sans" w:hAnsi="Open Sans" w:cs="Open Sans"/>
          <w:b w:val="0"/>
          <w:sz w:val="22"/>
        </w:rPr>
        <w:tab/>
      </w:r>
      <w:r w:rsidR="00D31D58" w:rsidRPr="00FA1671">
        <w:rPr>
          <w:rFonts w:ascii="Open Sans" w:hAnsi="Open Sans" w:cs="Open Sans"/>
          <w:b w:val="0"/>
          <w:sz w:val="22"/>
        </w:rPr>
        <w:tab/>
      </w:r>
      <w:r w:rsidR="00D31D58" w:rsidRPr="00FA1671">
        <w:rPr>
          <w:rFonts w:ascii="Open Sans" w:hAnsi="Open Sans" w:cs="Open Sans"/>
          <w:b w:val="0"/>
          <w:sz w:val="22"/>
        </w:rPr>
        <w:tab/>
      </w:r>
      <w:r w:rsidR="00D31D58" w:rsidRPr="00FA1671">
        <w:rPr>
          <w:rFonts w:ascii="Open Sans" w:hAnsi="Open Sans" w:cs="Open Sans"/>
          <w:b w:val="0"/>
          <w:sz w:val="22"/>
        </w:rPr>
        <w:tab/>
      </w:r>
      <w:r w:rsidR="00257BD4" w:rsidRPr="00FA1671">
        <w:rPr>
          <w:rFonts w:ascii="Open Sans" w:hAnsi="Open Sans" w:cs="Open Sans"/>
          <w:b w:val="0"/>
          <w:sz w:val="22"/>
        </w:rPr>
        <w:tab/>
      </w:r>
      <w:r w:rsidRPr="00FA1671">
        <w:rPr>
          <w:rFonts w:ascii="Open Sans" w:hAnsi="Open Sans" w:cs="Open Sans"/>
          <w:sz w:val="22"/>
        </w:rPr>
        <w:t>K</w:t>
      </w:r>
      <w:r w:rsidR="00D31D58" w:rsidRPr="00FA1671">
        <w:rPr>
          <w:rFonts w:ascii="Open Sans" w:hAnsi="Open Sans" w:cs="Open Sans"/>
          <w:sz w:val="22"/>
        </w:rPr>
        <w:t>opiervorlagen</w:t>
      </w:r>
      <w:bookmarkEnd w:id="34"/>
    </w:p>
    <w:p w14:paraId="536CC16A" w14:textId="3EC69748" w:rsidR="0004594F" w:rsidRPr="00FA1671" w:rsidRDefault="00D31D58" w:rsidP="00E50F48">
      <w:pPr>
        <w:pStyle w:val="berschrift3"/>
        <w:rPr>
          <w:rFonts w:ascii="Open Sans" w:hAnsi="Open Sans" w:cs="Open Sans"/>
          <w:sz w:val="22"/>
        </w:rPr>
      </w:pPr>
      <w:bookmarkStart w:id="35" w:name="_Toc18585529"/>
      <w:r w:rsidRPr="00FA1671">
        <w:rPr>
          <w:rFonts w:ascii="Open Sans" w:hAnsi="Open Sans" w:cs="Open Sans"/>
          <w:b w:val="0"/>
          <w:i/>
          <w:iCs/>
          <w:color w:val="317D86"/>
          <w:sz w:val="16"/>
          <w:szCs w:val="20"/>
        </w:rPr>
        <w:t>AB03b – Operative Veränderungen</w:t>
      </w:r>
      <w:r w:rsidRPr="00FA1671">
        <w:rPr>
          <w:rFonts w:ascii="Open Sans" w:hAnsi="Open Sans" w:cs="Open Sans"/>
          <w:b w:val="0"/>
          <w:sz w:val="22"/>
        </w:rPr>
        <w:tab/>
      </w:r>
      <w:r w:rsidRPr="00FA1671">
        <w:rPr>
          <w:rFonts w:ascii="Open Sans" w:hAnsi="Open Sans" w:cs="Open Sans"/>
          <w:sz w:val="22"/>
        </w:rPr>
        <w:tab/>
      </w:r>
      <w:r w:rsidRPr="00FA1671">
        <w:rPr>
          <w:rFonts w:ascii="Open Sans" w:hAnsi="Open Sans" w:cs="Open Sans"/>
          <w:sz w:val="22"/>
        </w:rPr>
        <w:tab/>
      </w:r>
      <w:r w:rsidRPr="00FA1671">
        <w:rPr>
          <w:rFonts w:ascii="Open Sans" w:hAnsi="Open Sans" w:cs="Open Sans"/>
          <w:sz w:val="22"/>
        </w:rPr>
        <w:tab/>
      </w:r>
      <w:r w:rsidRPr="00FA1671">
        <w:rPr>
          <w:rFonts w:ascii="Open Sans" w:hAnsi="Open Sans" w:cs="Open Sans"/>
          <w:sz w:val="22"/>
        </w:rPr>
        <w:tab/>
      </w:r>
      <w:r w:rsidRPr="00FA1671">
        <w:rPr>
          <w:rFonts w:ascii="Open Sans" w:hAnsi="Open Sans" w:cs="Open Sans"/>
          <w:sz w:val="22"/>
        </w:rPr>
        <w:tab/>
      </w:r>
      <w:r w:rsidRPr="00FA1671">
        <w:rPr>
          <w:rFonts w:ascii="Open Sans" w:hAnsi="Open Sans" w:cs="Open Sans"/>
          <w:sz w:val="22"/>
        </w:rPr>
        <w:tab/>
      </w:r>
      <w:r w:rsidR="00257BD4" w:rsidRPr="00FA1671">
        <w:rPr>
          <w:rFonts w:ascii="Open Sans" w:hAnsi="Open Sans" w:cs="Open Sans"/>
          <w:sz w:val="22"/>
        </w:rPr>
        <w:tab/>
      </w:r>
      <w:r w:rsidRPr="00FA1671">
        <w:rPr>
          <w:rFonts w:ascii="Open Sans" w:hAnsi="Open Sans" w:cs="Open Sans"/>
          <w:b w:val="0"/>
          <w:i/>
          <w:iCs/>
          <w:color w:val="317D86"/>
          <w:sz w:val="16"/>
          <w:szCs w:val="20"/>
        </w:rPr>
        <w:t>KV01 – Großes Rechendreieck</w:t>
      </w:r>
      <w:bookmarkEnd w:id="35"/>
    </w:p>
    <w:p w14:paraId="15F58DEC" w14:textId="63A68B5B" w:rsidR="00006175" w:rsidRPr="00FA1671" w:rsidRDefault="0004594F" w:rsidP="00E50F48">
      <w:pPr>
        <w:rPr>
          <w:rFonts w:ascii="Open Sans" w:hAnsi="Open Sans" w:cs="Open Sans"/>
          <w:sz w:val="18"/>
        </w:rPr>
        <w:sectPr w:rsidR="00006175" w:rsidRPr="00FA1671" w:rsidSect="00C17DD4">
          <w:footerReference w:type="default" r:id="rId40"/>
          <w:pgSz w:w="16839" w:h="11907" w:orient="landscape" w:code="9"/>
          <w:pgMar w:top="720" w:right="720" w:bottom="720" w:left="1009" w:header="431" w:footer="181" w:gutter="0"/>
          <w:cols w:space="720"/>
          <w:docGrid w:linePitch="360"/>
        </w:sectPr>
      </w:pPr>
      <w:r w:rsidRPr="00FA1671">
        <w:rPr>
          <w:rFonts w:ascii="Open Sans" w:hAnsi="Open Sans" w:cs="Open Sans"/>
          <w:noProof/>
          <w:sz w:val="18"/>
        </w:rPr>
        <w:drawing>
          <wp:inline distT="0" distB="0" distL="0" distR="0" wp14:anchorId="0DF808B0" wp14:editId="01CF83AA">
            <wp:extent cx="3747094" cy="525960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ildschirmfoto 2019-09-04 um 17.15.42.png"/>
                    <pic:cNvPicPr/>
                  </pic:nvPicPr>
                  <pic:blipFill>
                    <a:blip r:embed="rId41"/>
                    <a:stretch>
                      <a:fillRect/>
                    </a:stretch>
                  </pic:blipFill>
                  <pic:spPr>
                    <a:xfrm>
                      <a:off x="0" y="0"/>
                      <a:ext cx="3747094" cy="5259600"/>
                    </a:xfrm>
                    <a:prstGeom prst="rect">
                      <a:avLst/>
                    </a:prstGeom>
                  </pic:spPr>
                </pic:pic>
              </a:graphicData>
            </a:graphic>
          </wp:inline>
        </w:drawing>
      </w:r>
      <w:bookmarkStart w:id="36" w:name="_KV01"/>
      <w:bookmarkEnd w:id="36"/>
      <w:r w:rsidR="00E50F48" w:rsidRPr="00FA1671">
        <w:rPr>
          <w:rFonts w:ascii="Open Sans" w:hAnsi="Open Sans" w:cs="Open Sans"/>
          <w:sz w:val="18"/>
        </w:rPr>
        <w:tab/>
      </w:r>
      <w:r w:rsidR="00E50F48" w:rsidRPr="00FA1671">
        <w:rPr>
          <w:rFonts w:ascii="Open Sans" w:hAnsi="Open Sans" w:cs="Open Sans"/>
          <w:sz w:val="18"/>
        </w:rPr>
        <w:tab/>
      </w:r>
      <w:r w:rsidR="00257BD4" w:rsidRPr="00FA1671">
        <w:rPr>
          <w:rFonts w:ascii="Open Sans" w:hAnsi="Open Sans" w:cs="Open Sans"/>
          <w:sz w:val="18"/>
        </w:rPr>
        <w:tab/>
      </w:r>
      <w:r w:rsidR="00006175" w:rsidRPr="00FA1671">
        <w:rPr>
          <w:rFonts w:ascii="Open Sans" w:hAnsi="Open Sans" w:cs="Open Sans"/>
          <w:noProof/>
          <w:sz w:val="18"/>
        </w:rPr>
        <w:drawing>
          <wp:inline distT="0" distB="0" distL="0" distR="0" wp14:anchorId="49C85898" wp14:editId="348276B1">
            <wp:extent cx="3761499" cy="5259600"/>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Bildschirmfoto 2019-09-03 um 13.01.24.png"/>
                    <pic:cNvPicPr/>
                  </pic:nvPicPr>
                  <pic:blipFill rotWithShape="1">
                    <a:blip r:embed="rId42"/>
                    <a:srcRect t="383"/>
                    <a:stretch/>
                  </pic:blipFill>
                  <pic:spPr bwMode="auto">
                    <a:xfrm>
                      <a:off x="0" y="0"/>
                      <a:ext cx="3761499" cy="5259600"/>
                    </a:xfrm>
                    <a:prstGeom prst="rect">
                      <a:avLst/>
                    </a:prstGeom>
                    <a:ln>
                      <a:noFill/>
                    </a:ln>
                    <a:extLst>
                      <a:ext uri="{53640926-AAD7-44D8-BBD7-CCE9431645EC}">
                        <a14:shadowObscured xmlns:a14="http://schemas.microsoft.com/office/drawing/2010/main"/>
                      </a:ext>
                    </a:extLst>
                  </pic:spPr>
                </pic:pic>
              </a:graphicData>
            </a:graphic>
          </wp:inline>
        </w:drawing>
      </w:r>
    </w:p>
    <w:bookmarkStart w:id="37" w:name="_Toc18585530"/>
    <w:p w14:paraId="47982101" w14:textId="5590DF8D" w:rsidR="00E50F48" w:rsidRPr="00FA1671" w:rsidRDefault="00E50F48" w:rsidP="00E50F48">
      <w:pPr>
        <w:pStyle w:val="berschrift3"/>
        <w:rPr>
          <w:rFonts w:ascii="Open Sans" w:hAnsi="Open Sans" w:cs="Open Sans"/>
          <w:b w:val="0"/>
          <w:i/>
          <w:iCs/>
          <w:color w:val="317D86"/>
          <w:sz w:val="16"/>
          <w:szCs w:val="20"/>
        </w:rPr>
      </w:pPr>
      <w:r w:rsidRPr="00FA1671">
        <w:rPr>
          <w:rFonts w:ascii="Open Sans" w:hAnsi="Open Sans" w:cs="Open Sans"/>
          <w:b w:val="0"/>
          <w:i/>
          <w:iCs/>
          <w:noProof/>
          <w:color w:val="317D86"/>
          <w:sz w:val="16"/>
          <w:szCs w:val="20"/>
        </w:rPr>
        <w:lastRenderedPageBreak/>
        <mc:AlternateContent>
          <mc:Choice Requires="wps">
            <w:drawing>
              <wp:anchor distT="0" distB="0" distL="114300" distR="114300" simplePos="0" relativeHeight="251757568" behindDoc="0" locked="0" layoutInCell="1" allowOverlap="1" wp14:anchorId="08C1632D" wp14:editId="2FE1F9C0">
                <wp:simplePos x="0" y="0"/>
                <wp:positionH relativeFrom="margin">
                  <wp:posOffset>2720340</wp:posOffset>
                </wp:positionH>
                <wp:positionV relativeFrom="paragraph">
                  <wp:posOffset>-464023</wp:posOffset>
                </wp:positionV>
                <wp:extent cx="1195070" cy="404495"/>
                <wp:effectExtent l="0" t="12700" r="11430" b="14605"/>
                <wp:wrapNone/>
                <wp:docPr id="105" name="Legende mit Pfeil nach oben 35">
                  <a:hlinkClick xmlns:a="http://schemas.openxmlformats.org/drawingml/2006/main" r:id="rId39"/>
                </wp:docPr>
                <wp:cNvGraphicFramePr/>
                <a:graphic xmlns:a="http://schemas.openxmlformats.org/drawingml/2006/main">
                  <a:graphicData uri="http://schemas.microsoft.com/office/word/2010/wordprocessingShape">
                    <wps:wsp>
                      <wps:cNvSpPr/>
                      <wps:spPr>
                        <a:xfrm>
                          <a:off x="0" y="0"/>
                          <a:ext cx="1195070" cy="404495"/>
                        </a:xfrm>
                        <a:prstGeom prst="upArrowCallout">
                          <a:avLst/>
                        </a:prstGeom>
                        <a:noFill/>
                        <a:ln>
                          <a:solidFill>
                            <a:srgbClr val="2B727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8D1B0A" w14:textId="77777777" w:rsidR="000A2C8D" w:rsidRPr="00006175" w:rsidRDefault="000A2C8D" w:rsidP="000A2C8D">
                            <w:pPr>
                              <w:jc w:val="center"/>
                              <w:rPr>
                                <w:rFonts w:ascii="Open Sans" w:hAnsi="Open Sans" w:cs="Open Sans"/>
                                <w:color w:val="2B727B"/>
                                <w:sz w:val="18"/>
                              </w:rPr>
                            </w:pPr>
                            <w:r w:rsidRPr="00006175">
                              <w:rPr>
                                <w:rFonts w:ascii="Open Sans" w:hAnsi="Open Sans" w:cs="Open Sans"/>
                                <w:color w:val="2B727B"/>
                                <w:sz w:val="18"/>
                              </w:rPr>
                              <w:t>zurück zum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C1632D" id="_x0000_s1046" type="#_x0000_t79" href="#_Grundsätzliches" style="position:absolute;margin-left:214.2pt;margin-top:-36.55pt;width:94.1pt;height:31.85pt;z-index:251757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" o:button="t" adj="7565,8972,5400,9886" filled="f" strokecolor="#2b727b" strokeweight="1pt">
                <v:fill o:detectmouseclick="t"/>
                <v:textbox>
                  <w:txbxContent>
                    <w:p w14:paraId="148D1B0A" w14:textId="77777777" w:rsidR="000A2C8D" w:rsidRPr="00006175" w:rsidRDefault="000A2C8D" w:rsidP="000A2C8D">
                      <w:pPr>
                        <w:jc w:val="center"/>
                        <w:rPr>
                          <w:rFonts w:ascii="Open Sans" w:hAnsi="Open Sans" w:cs="Open Sans"/>
                          <w:color w:val="2B727B"/>
                          <w:sz w:val="18"/>
                        </w:rPr>
                      </w:pPr>
                      <w:r w:rsidRPr="00006175">
                        <w:rPr>
                          <w:rFonts w:ascii="Open Sans" w:hAnsi="Open Sans" w:cs="Open Sans"/>
                          <w:color w:val="2B727B"/>
                          <w:sz w:val="18"/>
                        </w:rPr>
                        <w:t>zurück zum Text</w:t>
                      </w:r>
                    </w:p>
                  </w:txbxContent>
                </v:textbox>
                <w10:wrap anchorx="margin"/>
              </v:shape>
            </w:pict>
          </mc:Fallback>
        </mc:AlternateContent>
      </w:r>
      <w:r w:rsidRPr="00FA1671">
        <w:rPr>
          <w:rFonts w:ascii="Open Sans" w:hAnsi="Open Sans" w:cs="Open Sans"/>
          <w:b w:val="0"/>
          <w:i/>
          <w:iCs/>
          <w:color w:val="317D86"/>
          <w:sz w:val="16"/>
          <w:szCs w:val="20"/>
        </w:rPr>
        <w:t>KV01 – Wortspeicher (Wesentliche Fachbegriffe und Ausdrücke)</w:t>
      </w:r>
      <w:bookmarkEnd w:id="37"/>
    </w:p>
    <w:p w14:paraId="00E79939" w14:textId="7D44A2F8" w:rsidR="00E50F48" w:rsidRPr="00FA1671" w:rsidRDefault="00006175" w:rsidP="00006175">
      <w:pPr>
        <w:pStyle w:val="berschrift3"/>
        <w:jc w:val="center"/>
        <w:rPr>
          <w:rFonts w:ascii="Open Sans" w:hAnsi="Open Sans" w:cs="Open Sans"/>
          <w:sz w:val="22"/>
        </w:rPr>
      </w:pPr>
      <w:bookmarkStart w:id="38" w:name="_Toc18585531"/>
      <w:r w:rsidRPr="00FA1671">
        <w:rPr>
          <w:rFonts w:ascii="Open Sans" w:hAnsi="Open Sans" w:cs="Open Sans"/>
          <w:noProof/>
          <w:sz w:val="22"/>
        </w:rPr>
        <w:drawing>
          <wp:inline distT="0" distB="0" distL="0" distR="0" wp14:anchorId="22134293" wp14:editId="710FDBD5">
            <wp:extent cx="5259600" cy="3721506"/>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Bildschirmfoto 2019-09-03 um 13.01.52.png"/>
                    <pic:cNvPicPr/>
                  </pic:nvPicPr>
                  <pic:blipFill>
                    <a:blip r:embed="rId43"/>
                    <a:stretch>
                      <a:fillRect/>
                    </a:stretch>
                  </pic:blipFill>
                  <pic:spPr>
                    <a:xfrm>
                      <a:off x="0" y="0"/>
                      <a:ext cx="5259600" cy="3721506"/>
                    </a:xfrm>
                    <a:prstGeom prst="rect">
                      <a:avLst/>
                    </a:prstGeom>
                  </pic:spPr>
                </pic:pic>
              </a:graphicData>
            </a:graphic>
          </wp:inline>
        </w:drawing>
      </w:r>
      <w:bookmarkEnd w:id="38"/>
    </w:p>
    <w:p w14:paraId="739D2ECB" w14:textId="77777777" w:rsidR="00E50F48" w:rsidRPr="00FA1671" w:rsidRDefault="00E50F48" w:rsidP="00006175">
      <w:pPr>
        <w:pStyle w:val="berschrift3"/>
        <w:jc w:val="center"/>
        <w:rPr>
          <w:rFonts w:ascii="Open Sans" w:hAnsi="Open Sans" w:cs="Open Sans"/>
          <w:sz w:val="22"/>
        </w:rPr>
      </w:pPr>
    </w:p>
    <w:p w14:paraId="6320C75C" w14:textId="4FEDDF52" w:rsidR="00B469A5" w:rsidRPr="00FA1671" w:rsidRDefault="00DC075D" w:rsidP="00006175">
      <w:pPr>
        <w:pStyle w:val="berschrift3"/>
        <w:jc w:val="center"/>
        <w:rPr>
          <w:rFonts w:ascii="Open Sans" w:hAnsi="Open Sans" w:cs="Open Sans"/>
          <w:sz w:val="22"/>
        </w:rPr>
      </w:pPr>
      <w:bookmarkStart w:id="39" w:name="_Toc18585532"/>
      <w:r w:rsidRPr="00FA1671">
        <w:rPr>
          <w:rFonts w:ascii="Open Sans" w:hAnsi="Open Sans" w:cs="Open Sans"/>
          <w:noProof/>
          <w:sz w:val="22"/>
        </w:rPr>
        <w:drawing>
          <wp:inline distT="0" distB="0" distL="0" distR="0" wp14:anchorId="136D3B8C" wp14:editId="39F148D6">
            <wp:extent cx="5259600" cy="3717987"/>
            <wp:effectExtent l="0" t="0" r="0" b="317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ildschirmfoto 2019-09-03 um 13.02.02.png"/>
                    <pic:cNvPicPr/>
                  </pic:nvPicPr>
                  <pic:blipFill>
                    <a:blip r:embed="rId44"/>
                    <a:stretch>
                      <a:fillRect/>
                    </a:stretch>
                  </pic:blipFill>
                  <pic:spPr>
                    <a:xfrm>
                      <a:off x="0" y="0"/>
                      <a:ext cx="5259600" cy="3717987"/>
                    </a:xfrm>
                    <a:prstGeom prst="rect">
                      <a:avLst/>
                    </a:prstGeom>
                  </pic:spPr>
                </pic:pic>
              </a:graphicData>
            </a:graphic>
          </wp:inline>
        </w:drawing>
      </w:r>
      <w:bookmarkEnd w:id="39"/>
    </w:p>
    <w:p w14:paraId="0CB5EC8F" w14:textId="10501A9E" w:rsidR="00E50F48" w:rsidRPr="00FA1671" w:rsidRDefault="00E50F48" w:rsidP="00E50F48">
      <w:pPr>
        <w:spacing w:line="259" w:lineRule="auto"/>
        <w:contextualSpacing w:val="0"/>
        <w:rPr>
          <w:rFonts w:ascii="Open Sans" w:hAnsi="Open Sans" w:cs="Open Sans"/>
          <w:sz w:val="18"/>
        </w:rPr>
      </w:pPr>
      <w:r w:rsidRPr="00FA1671">
        <w:rPr>
          <w:rFonts w:ascii="Open Sans" w:hAnsi="Open Sans" w:cs="Open Sans"/>
          <w:sz w:val="18"/>
        </w:rPr>
        <w:br w:type="page"/>
      </w:r>
    </w:p>
    <w:bookmarkStart w:id="40" w:name="_Toc18585533"/>
    <w:p w14:paraId="390BA6E5" w14:textId="20822B4D" w:rsidR="00E50F48" w:rsidRPr="00FA1671" w:rsidRDefault="00E50F48" w:rsidP="00E50F48">
      <w:pPr>
        <w:pStyle w:val="berschrift3"/>
        <w:rPr>
          <w:rFonts w:ascii="Open Sans" w:hAnsi="Open Sans" w:cs="Open Sans"/>
          <w:b w:val="0"/>
          <w:i/>
          <w:iCs/>
          <w:color w:val="317D86"/>
          <w:sz w:val="16"/>
          <w:szCs w:val="20"/>
        </w:rPr>
      </w:pPr>
      <w:r w:rsidRPr="00FA1671">
        <w:rPr>
          <w:rFonts w:ascii="Open Sans" w:hAnsi="Open Sans" w:cs="Open Sans"/>
          <w:b w:val="0"/>
          <w:i/>
          <w:iCs/>
          <w:noProof/>
          <w:color w:val="317D86"/>
          <w:sz w:val="16"/>
          <w:szCs w:val="20"/>
        </w:rPr>
        <w:lastRenderedPageBreak/>
        <mc:AlternateContent>
          <mc:Choice Requires="wps">
            <w:drawing>
              <wp:anchor distT="0" distB="0" distL="114300" distR="114300" simplePos="0" relativeHeight="251759616" behindDoc="0" locked="0" layoutInCell="1" allowOverlap="1" wp14:anchorId="1837B126" wp14:editId="4FDAA5C9">
                <wp:simplePos x="0" y="0"/>
                <wp:positionH relativeFrom="margin">
                  <wp:posOffset>2720340</wp:posOffset>
                </wp:positionH>
                <wp:positionV relativeFrom="paragraph">
                  <wp:posOffset>-423693</wp:posOffset>
                </wp:positionV>
                <wp:extent cx="1195070" cy="404495"/>
                <wp:effectExtent l="0" t="12700" r="11430" b="14605"/>
                <wp:wrapNone/>
                <wp:docPr id="106" name="Legende mit Pfeil nach oben 35">
                  <a:hlinkClick xmlns:a="http://schemas.openxmlformats.org/drawingml/2006/main" r:id="rId39"/>
                </wp:docPr>
                <wp:cNvGraphicFramePr/>
                <a:graphic xmlns:a="http://schemas.openxmlformats.org/drawingml/2006/main">
                  <a:graphicData uri="http://schemas.microsoft.com/office/word/2010/wordprocessingShape">
                    <wps:wsp>
                      <wps:cNvSpPr/>
                      <wps:spPr>
                        <a:xfrm>
                          <a:off x="0" y="0"/>
                          <a:ext cx="1195070" cy="404495"/>
                        </a:xfrm>
                        <a:prstGeom prst="upArrowCallout">
                          <a:avLst/>
                        </a:prstGeom>
                        <a:noFill/>
                        <a:ln>
                          <a:solidFill>
                            <a:srgbClr val="2B727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F9C72" w14:textId="77777777" w:rsidR="000A2C8D" w:rsidRPr="00006175" w:rsidRDefault="000A2C8D" w:rsidP="000A2C8D">
                            <w:pPr>
                              <w:jc w:val="center"/>
                              <w:rPr>
                                <w:rFonts w:ascii="Open Sans" w:hAnsi="Open Sans" w:cs="Open Sans"/>
                                <w:color w:val="2B727B"/>
                                <w:sz w:val="18"/>
                              </w:rPr>
                            </w:pPr>
                            <w:r w:rsidRPr="00006175">
                              <w:rPr>
                                <w:rFonts w:ascii="Open Sans" w:hAnsi="Open Sans" w:cs="Open Sans"/>
                                <w:color w:val="2B727B"/>
                                <w:sz w:val="18"/>
                              </w:rPr>
                              <w:t>zurück zum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37B126" id="_x0000_s1047" type="#_x0000_t79" href="#_Grundsätzliches" style="position:absolute;margin-left:214.2pt;margin-top:-33.35pt;width:94.1pt;height:31.85pt;z-index:251759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" o:button="t" adj="7565,8972,5400,9886" filled="f" strokecolor="#2b727b" strokeweight="1pt">
                <v:fill o:detectmouseclick="t"/>
                <v:textbox>
                  <w:txbxContent>
                    <w:p w14:paraId="277F9C72" w14:textId="77777777" w:rsidR="000A2C8D" w:rsidRPr="00006175" w:rsidRDefault="000A2C8D" w:rsidP="000A2C8D">
                      <w:pPr>
                        <w:jc w:val="center"/>
                        <w:rPr>
                          <w:rFonts w:ascii="Open Sans" w:hAnsi="Open Sans" w:cs="Open Sans"/>
                          <w:color w:val="2B727B"/>
                          <w:sz w:val="18"/>
                        </w:rPr>
                      </w:pPr>
                      <w:r w:rsidRPr="00006175">
                        <w:rPr>
                          <w:rFonts w:ascii="Open Sans" w:hAnsi="Open Sans" w:cs="Open Sans"/>
                          <w:color w:val="2B727B"/>
                          <w:sz w:val="18"/>
                        </w:rPr>
                        <w:t>zurück zum Text</w:t>
                      </w:r>
                    </w:p>
                  </w:txbxContent>
                </v:textbox>
                <w10:wrap anchorx="margin"/>
              </v:shape>
            </w:pict>
          </mc:Fallback>
        </mc:AlternateContent>
      </w:r>
      <w:r w:rsidRPr="00FA1671">
        <w:rPr>
          <w:rFonts w:ascii="Open Sans" w:hAnsi="Open Sans" w:cs="Open Sans"/>
          <w:b w:val="0"/>
          <w:i/>
          <w:iCs/>
          <w:color w:val="317D86"/>
          <w:sz w:val="16"/>
          <w:szCs w:val="20"/>
        </w:rPr>
        <w:t>KV01 – Wortspeicher (Redewendungen und Satzmuster)</w:t>
      </w:r>
      <w:bookmarkEnd w:id="40"/>
    </w:p>
    <w:p w14:paraId="3B00A5AA" w14:textId="1656F1AD" w:rsidR="00E50F48" w:rsidRPr="00FA1671" w:rsidRDefault="00006175" w:rsidP="001C0810">
      <w:pPr>
        <w:pStyle w:val="Listenabsatz"/>
        <w:ind w:left="0"/>
        <w:jc w:val="center"/>
        <w:rPr>
          <w:rFonts w:ascii="Open Sans" w:hAnsi="Open Sans" w:cs="Open Sans"/>
          <w:sz w:val="18"/>
        </w:rPr>
      </w:pPr>
      <w:r w:rsidRPr="00FA1671">
        <w:rPr>
          <w:rFonts w:ascii="Open Sans" w:hAnsi="Open Sans" w:cs="Open Sans"/>
          <w:noProof/>
          <w:sz w:val="18"/>
        </w:rPr>
        <w:drawing>
          <wp:inline distT="0" distB="0" distL="0" distR="0" wp14:anchorId="3758DB10" wp14:editId="032C35AA">
            <wp:extent cx="5259600" cy="3725031"/>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ildschirmfoto 2019-09-03 um 13.02.12.png"/>
                    <pic:cNvPicPr/>
                  </pic:nvPicPr>
                  <pic:blipFill>
                    <a:blip r:embed="rId45"/>
                    <a:stretch>
                      <a:fillRect/>
                    </a:stretch>
                  </pic:blipFill>
                  <pic:spPr>
                    <a:xfrm>
                      <a:off x="0" y="0"/>
                      <a:ext cx="5259600" cy="3725031"/>
                    </a:xfrm>
                    <a:prstGeom prst="rect">
                      <a:avLst/>
                    </a:prstGeom>
                  </pic:spPr>
                </pic:pic>
              </a:graphicData>
            </a:graphic>
          </wp:inline>
        </w:drawing>
      </w:r>
    </w:p>
    <w:p w14:paraId="0D8417FC" w14:textId="77777777" w:rsidR="00E50F48" w:rsidRPr="00FA1671" w:rsidRDefault="00E50F48" w:rsidP="001C0810">
      <w:pPr>
        <w:pStyle w:val="Listenabsatz"/>
        <w:ind w:left="0"/>
        <w:jc w:val="center"/>
        <w:rPr>
          <w:rFonts w:ascii="Open Sans" w:hAnsi="Open Sans" w:cs="Open Sans"/>
          <w:sz w:val="18"/>
        </w:rPr>
      </w:pPr>
    </w:p>
    <w:p w14:paraId="24178CA9" w14:textId="22E02F52" w:rsidR="00A50DD0" w:rsidRPr="00FA1671" w:rsidRDefault="00006175" w:rsidP="001C0810">
      <w:pPr>
        <w:pStyle w:val="Listenabsatz"/>
        <w:ind w:left="0"/>
        <w:jc w:val="center"/>
        <w:rPr>
          <w:rFonts w:ascii="Open Sans" w:hAnsi="Open Sans" w:cs="Open Sans"/>
          <w:sz w:val="18"/>
        </w:rPr>
      </w:pPr>
      <w:r w:rsidRPr="00FA1671">
        <w:rPr>
          <w:rFonts w:ascii="Open Sans" w:hAnsi="Open Sans" w:cs="Open Sans"/>
          <w:noProof/>
          <w:sz w:val="18"/>
        </w:rPr>
        <w:drawing>
          <wp:inline distT="0" distB="0" distL="0" distR="0" wp14:anchorId="2624E6FA" wp14:editId="47265354">
            <wp:extent cx="5259600" cy="3726291"/>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ildschirmfoto 2019-09-03 um 13.02.20.png"/>
                    <pic:cNvPicPr/>
                  </pic:nvPicPr>
                  <pic:blipFill>
                    <a:blip r:embed="rId46"/>
                    <a:stretch>
                      <a:fillRect/>
                    </a:stretch>
                  </pic:blipFill>
                  <pic:spPr>
                    <a:xfrm>
                      <a:off x="0" y="0"/>
                      <a:ext cx="5259600" cy="3726291"/>
                    </a:xfrm>
                    <a:prstGeom prst="rect">
                      <a:avLst/>
                    </a:prstGeom>
                  </pic:spPr>
                </pic:pic>
              </a:graphicData>
            </a:graphic>
          </wp:inline>
        </w:drawing>
      </w:r>
    </w:p>
    <w:sectPr w:rsidR="00A50DD0" w:rsidRPr="00FA1671" w:rsidSect="00006175">
      <w:pgSz w:w="11907" w:h="16839" w:code="9"/>
      <w:pgMar w:top="1009" w:right="720" w:bottom="720" w:left="720" w:header="431" w:footer="18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58F41" w14:textId="77777777" w:rsidR="00151C97" w:rsidRDefault="00151C97" w:rsidP="00425439">
      <w:r>
        <w:separator/>
      </w:r>
    </w:p>
  </w:endnote>
  <w:endnote w:type="continuationSeparator" w:id="0">
    <w:p w14:paraId="41B1645B" w14:textId="77777777" w:rsidR="00151C97" w:rsidRDefault="00151C97" w:rsidP="00425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Mincho">
    <w:panose1 w:val="02020600040205080304"/>
    <w:charset w:val="80"/>
    <w:family w:val="roman"/>
    <w:pitch w:val="variable"/>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2013528098"/>
      <w:docPartObj>
        <w:docPartGallery w:val="Page Numbers (Bottom of Page)"/>
        <w:docPartUnique/>
      </w:docPartObj>
    </w:sdtPr>
    <w:sdtEndPr>
      <w:rPr>
        <w:rStyle w:val="Seitenzahl"/>
      </w:rPr>
    </w:sdtEndPr>
    <w:sdtContent>
      <w:p w14:paraId="367815E8" w14:textId="24E02B52" w:rsidR="00006175" w:rsidRDefault="00006175" w:rsidP="00C17DD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50F6385" w14:textId="5475CDDC" w:rsidR="00006175" w:rsidRDefault="00006175" w:rsidP="00494E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Fonts w:ascii="Open Sans" w:hAnsi="Open Sans" w:cs="Open Sans"/>
        <w:color w:val="317D86"/>
      </w:rPr>
      <w:id w:val="1643316408"/>
      <w:docPartObj>
        <w:docPartGallery w:val="Page Numbers (Bottom of Page)"/>
        <w:docPartUnique/>
      </w:docPartObj>
    </w:sdtPr>
    <w:sdtEndPr>
      <w:rPr>
        <w:rStyle w:val="Seitenzahl"/>
      </w:rPr>
    </w:sdtEndPr>
    <w:sdtContent>
      <w:p w14:paraId="388B33BA" w14:textId="25D22C7A" w:rsidR="00006175" w:rsidRPr="001B6BAC" w:rsidRDefault="00006175" w:rsidP="00254969">
        <w:pPr>
          <w:pStyle w:val="Fuzeile"/>
          <w:framePr w:wrap="none" w:vAnchor="text" w:hAnchor="page" w:x="11485" w:y="237"/>
          <w:rPr>
            <w:rStyle w:val="Seitenzahl"/>
            <w:rFonts w:ascii="Open Sans" w:hAnsi="Open Sans" w:cs="Open Sans"/>
            <w:color w:val="317D86"/>
          </w:rPr>
        </w:pPr>
        <w:r w:rsidRPr="001B6BAC">
          <w:rPr>
            <w:rStyle w:val="Seitenzahl"/>
            <w:rFonts w:ascii="Open Sans" w:hAnsi="Open Sans" w:cs="Open Sans"/>
            <w:color w:val="317D86"/>
          </w:rPr>
          <w:fldChar w:fldCharType="begin"/>
        </w:r>
        <w:r w:rsidRPr="001B6BAC">
          <w:rPr>
            <w:rStyle w:val="Seitenzahl"/>
            <w:rFonts w:ascii="Open Sans" w:hAnsi="Open Sans" w:cs="Open Sans"/>
            <w:color w:val="317D86"/>
          </w:rPr>
          <w:instrText xml:space="preserve"> PAGE </w:instrText>
        </w:r>
        <w:r w:rsidRPr="001B6BAC">
          <w:rPr>
            <w:rStyle w:val="Seitenzahl"/>
            <w:rFonts w:ascii="Open Sans" w:hAnsi="Open Sans" w:cs="Open Sans"/>
            <w:color w:val="317D86"/>
          </w:rPr>
          <w:fldChar w:fldCharType="separate"/>
        </w:r>
        <w:r w:rsidRPr="001B6BAC">
          <w:rPr>
            <w:rStyle w:val="Seitenzahl"/>
            <w:rFonts w:ascii="Open Sans" w:hAnsi="Open Sans" w:cs="Open Sans"/>
            <w:noProof/>
            <w:color w:val="317D86"/>
          </w:rPr>
          <w:t>11</w:t>
        </w:r>
        <w:r w:rsidRPr="001B6BAC">
          <w:rPr>
            <w:rStyle w:val="Seitenzahl"/>
            <w:rFonts w:ascii="Open Sans" w:hAnsi="Open Sans" w:cs="Open Sans"/>
            <w:color w:val="317D86"/>
          </w:rPr>
          <w:fldChar w:fldCharType="end"/>
        </w:r>
      </w:p>
    </w:sdtContent>
  </w:sdt>
  <w:tbl>
    <w:tblPr>
      <w:tblStyle w:val="Tabellenraster"/>
      <w:tblW w:w="9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88"/>
      <w:gridCol w:w="1018"/>
    </w:tblGrid>
    <w:tr w:rsidR="00006175" w14:paraId="0B987F8D" w14:textId="77777777" w:rsidTr="0002628B">
      <w:trPr>
        <w:trHeight w:val="783"/>
      </w:trPr>
      <w:tc>
        <w:tcPr>
          <w:tcW w:w="8188" w:type="dxa"/>
          <w:vAlign w:val="center"/>
        </w:tcPr>
        <w:p w14:paraId="4E935088" w14:textId="0E91BE36" w:rsidR="00006175" w:rsidRPr="0002628B" w:rsidRDefault="00006175" w:rsidP="00494E88">
          <w:pPr>
            <w:pStyle w:val="Fuzeile"/>
            <w:shd w:val="clear" w:color="auto" w:fill="FFFFFF" w:themeFill="background1"/>
            <w:ind w:right="360"/>
            <w:rPr>
              <w:rFonts w:ascii="Open Sans" w:hAnsi="Open Sans" w:cs="Open Sans"/>
              <w:color w:val="80807F"/>
            </w:rPr>
          </w:pPr>
          <w:r>
            <w:rPr>
              <w:lang w:val="nb-NO"/>
            </w:rPr>
            <w:t xml:space="preserve">                       </w:t>
          </w:r>
          <w:r w:rsidRPr="00A81213">
            <w:rPr>
              <w:noProof/>
            </w:rPr>
            <w:t xml:space="preserve"> </w:t>
          </w:r>
        </w:p>
      </w:tc>
      <w:tc>
        <w:tcPr>
          <w:tcW w:w="1018" w:type="dxa"/>
        </w:tcPr>
        <w:p w14:paraId="04855EF5" w14:textId="0C021031" w:rsidR="00006175" w:rsidRDefault="00006175" w:rsidP="00425439">
          <w:pPr>
            <w:pStyle w:val="Fuzeile"/>
          </w:pPr>
        </w:p>
      </w:tc>
    </w:tr>
  </w:tbl>
  <w:p w14:paraId="7461ED95" w14:textId="3917009A" w:rsidR="00006175" w:rsidRDefault="00006175" w:rsidP="00425439">
    <w:pPr>
      <w:pStyle w:val="Fuzeile"/>
    </w:pPr>
    <w:r w:rsidRPr="00796AE0">
      <w:rPr>
        <w:noProof/>
      </w:rPr>
      <mc:AlternateContent>
        <mc:Choice Requires="wps">
          <w:drawing>
            <wp:anchor distT="0" distB="0" distL="114300" distR="114300" simplePos="0" relativeHeight="251666432" behindDoc="0" locked="0" layoutInCell="1" allowOverlap="1" wp14:anchorId="427EEE3C" wp14:editId="7DD40159">
              <wp:simplePos x="0" y="0"/>
              <wp:positionH relativeFrom="column">
                <wp:posOffset>1811655</wp:posOffset>
              </wp:positionH>
              <wp:positionV relativeFrom="paragraph">
                <wp:posOffset>-509270</wp:posOffset>
              </wp:positionV>
              <wp:extent cx="3132000" cy="47371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3132000" cy="473710"/>
                      </a:xfrm>
                      <a:prstGeom prst="rect">
                        <a:avLst/>
                      </a:prstGeom>
                      <a:noFill/>
                      <a:ln w="6350">
                        <a:noFill/>
                      </a:ln>
                    </wps:spPr>
                    <wps:txbx>
                      <w:txbxContent>
                        <w:p w14:paraId="763DBA0A" w14:textId="692B027D" w:rsidR="00006175" w:rsidRPr="001056AE" w:rsidRDefault="00006175" w:rsidP="00165659">
                          <w:pPr>
                            <w:pStyle w:val="Fuzeile"/>
                            <w:rPr>
                              <w:rFonts w:ascii="Open Sans" w:hAnsi="Open Sans" w:cs="Open Sans"/>
                              <w:color w:val="7F7F7F" w:themeColor="text1" w:themeTint="80"/>
                            </w:rPr>
                          </w:pPr>
                          <w:r>
                            <w:rPr>
                              <w:rFonts w:ascii="Open Sans" w:hAnsi="Open Sans" w:cs="Open Sans"/>
                              <w:color w:val="7F7F7F" w:themeColor="text1" w:themeTint="80"/>
                            </w:rPr>
                            <w:fldChar w:fldCharType="begin"/>
                          </w:r>
                          <w:r>
                            <w:rPr>
                              <w:rFonts w:ascii="Open Sans" w:hAnsi="Open Sans" w:cs="Open Sans"/>
                              <w:color w:val="7F7F7F" w:themeColor="text1" w:themeTint="80"/>
                            </w:rPr>
                            <w:instrText xml:space="preserve"> SAVEDATE \@ "MMMM yyyy" \* MERGEFORMAT </w:instrText>
                          </w:r>
                          <w:r>
                            <w:rPr>
                              <w:rFonts w:ascii="Open Sans" w:hAnsi="Open Sans" w:cs="Open Sans"/>
                              <w:color w:val="7F7F7F" w:themeColor="text1" w:themeTint="80"/>
                            </w:rPr>
                            <w:fldChar w:fldCharType="separate"/>
                          </w:r>
                          <w:r w:rsidR="009F568F">
                            <w:rPr>
                              <w:rFonts w:ascii="Open Sans" w:hAnsi="Open Sans" w:cs="Open Sans"/>
                              <w:noProof/>
                              <w:color w:val="7F7F7F" w:themeColor="text1" w:themeTint="80"/>
                            </w:rPr>
                            <w:t>Dezember 2019</w:t>
                          </w:r>
                          <w:r>
                            <w:rPr>
                              <w:rFonts w:ascii="Open Sans" w:hAnsi="Open Sans" w:cs="Open Sans"/>
                              <w:color w:val="7F7F7F" w:themeColor="text1" w:themeTint="80"/>
                            </w:rPr>
                            <w:fldChar w:fldCharType="end"/>
                          </w:r>
                          <w:r>
                            <w:rPr>
                              <w:rFonts w:ascii="Open Sans" w:hAnsi="Open Sans" w:cs="Open Sans"/>
                              <w:color w:val="7F7F7F" w:themeColor="text1" w:themeTint="80"/>
                            </w:rPr>
                            <w:t xml:space="preserve"> </w:t>
                          </w:r>
                          <w:r w:rsidRPr="001056AE">
                            <w:rPr>
                              <w:rFonts w:ascii="Open Sans" w:hAnsi="Open Sans" w:cs="Open Sans"/>
                              <w:color w:val="7F7F7F" w:themeColor="text1" w:themeTint="80"/>
                            </w:rPr>
                            <w:t xml:space="preserve">© </w:t>
                          </w:r>
                          <w:r w:rsidRPr="001056AE">
                            <w:rPr>
                              <w:rFonts w:ascii="Open Sans" w:hAnsi="Open Sans" w:cs="Open Sans"/>
                              <w:b/>
                              <w:bCs/>
                              <w:color w:val="7F7F7F" w:themeColor="text1" w:themeTint="80"/>
                            </w:rPr>
                            <w:t>PIKAS</w:t>
                          </w:r>
                          <w:r w:rsidRPr="001056AE">
                            <w:rPr>
                              <w:rFonts w:ascii="Open Sans" w:hAnsi="Open Sans" w:cs="Open Sans"/>
                              <w:color w:val="7F7F7F" w:themeColor="text1" w:themeTint="80"/>
                            </w:rPr>
                            <w:t xml:space="preserve"> digi </w:t>
                          </w:r>
                          <w:r w:rsidRPr="001056AE">
                            <w:rPr>
                              <w:rFonts w:ascii="Open Sans" w:hAnsi="Open Sans" w:cs="Open Sans"/>
                              <w:i/>
                              <w:iCs/>
                              <w:color w:val="7F7F7F" w:themeColor="text1" w:themeTint="80"/>
                            </w:rPr>
                            <w:t>(pikas-digi.dzlm.de)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EEE3C" id="_x0000_t202" coordsize="21600,21600" o:spt="202" path="m,l,21600r21600,l21600,xe">
              <v:stroke joinstyle="miter"/>
              <v:path gradientshapeok="t" o:connecttype="rect"/>
            </v:shapetype>
            <v:shape id="Textfeld 35" o:spid="_x0000_s1048" type="#_x0000_t202" style="position:absolute;margin-left:142.65pt;margin-top:-40.1pt;width:246.6pt;height:3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" filled="f" stroked="f" strokeweight=".5pt">
              <v:textbox>
                <w:txbxContent>
                  <w:p w14:paraId="763DBA0A" w14:textId="692B027D" w:rsidR="00006175" w:rsidRPr="001056AE" w:rsidRDefault="00006175" w:rsidP="00165659">
                    <w:pPr>
                      <w:pStyle w:val="Fuzeile"/>
                      <w:rPr>
                        <w:rFonts w:ascii="Open Sans" w:hAnsi="Open Sans" w:cs="Open Sans"/>
                        <w:color w:val="7F7F7F" w:themeColor="text1" w:themeTint="80"/>
                      </w:rPr>
                    </w:pPr>
                    <w:r>
                      <w:rPr>
                        <w:rFonts w:ascii="Open Sans" w:hAnsi="Open Sans" w:cs="Open Sans"/>
                        <w:color w:val="7F7F7F" w:themeColor="text1" w:themeTint="80"/>
                      </w:rPr>
                      <w:fldChar w:fldCharType="begin"/>
                    </w:r>
                    <w:r>
                      <w:rPr>
                        <w:rFonts w:ascii="Open Sans" w:hAnsi="Open Sans" w:cs="Open Sans"/>
                        <w:color w:val="7F7F7F" w:themeColor="text1" w:themeTint="80"/>
                      </w:rPr>
                      <w:instrText xml:space="preserve"> SAVEDATE \@ "MMMM yyyy" \* MERGEFORMAT </w:instrText>
                    </w:r>
                    <w:r>
                      <w:rPr>
                        <w:rFonts w:ascii="Open Sans" w:hAnsi="Open Sans" w:cs="Open Sans"/>
                        <w:color w:val="7F7F7F" w:themeColor="text1" w:themeTint="80"/>
                      </w:rPr>
                      <w:fldChar w:fldCharType="separate"/>
                    </w:r>
                    <w:r w:rsidR="009F568F">
                      <w:rPr>
                        <w:rFonts w:ascii="Open Sans" w:hAnsi="Open Sans" w:cs="Open Sans"/>
                        <w:noProof/>
                        <w:color w:val="7F7F7F" w:themeColor="text1" w:themeTint="80"/>
                      </w:rPr>
                      <w:t>Dezember 2019</w:t>
                    </w:r>
                    <w:r>
                      <w:rPr>
                        <w:rFonts w:ascii="Open Sans" w:hAnsi="Open Sans" w:cs="Open Sans"/>
                        <w:color w:val="7F7F7F" w:themeColor="text1" w:themeTint="80"/>
                      </w:rPr>
                      <w:fldChar w:fldCharType="end"/>
                    </w:r>
                    <w:r>
                      <w:rPr>
                        <w:rFonts w:ascii="Open Sans" w:hAnsi="Open Sans" w:cs="Open Sans"/>
                        <w:color w:val="7F7F7F" w:themeColor="text1" w:themeTint="80"/>
                      </w:rPr>
                      <w:t xml:space="preserve"> </w:t>
                    </w:r>
                    <w:r w:rsidRPr="001056AE">
                      <w:rPr>
                        <w:rFonts w:ascii="Open Sans" w:hAnsi="Open Sans" w:cs="Open Sans"/>
                        <w:color w:val="7F7F7F" w:themeColor="text1" w:themeTint="80"/>
                      </w:rPr>
                      <w:t xml:space="preserve">© </w:t>
                    </w:r>
                    <w:r w:rsidRPr="001056AE">
                      <w:rPr>
                        <w:rFonts w:ascii="Open Sans" w:hAnsi="Open Sans" w:cs="Open Sans"/>
                        <w:b/>
                        <w:bCs/>
                        <w:color w:val="7F7F7F" w:themeColor="text1" w:themeTint="80"/>
                      </w:rPr>
                      <w:t>PIKAS</w:t>
                    </w:r>
                    <w:r w:rsidRPr="001056AE">
                      <w:rPr>
                        <w:rFonts w:ascii="Open Sans" w:hAnsi="Open Sans" w:cs="Open Sans"/>
                        <w:color w:val="7F7F7F" w:themeColor="text1" w:themeTint="80"/>
                      </w:rPr>
                      <w:t xml:space="preserve"> digi </w:t>
                    </w:r>
                    <w:r w:rsidRPr="001056AE">
                      <w:rPr>
                        <w:rFonts w:ascii="Open Sans" w:hAnsi="Open Sans" w:cs="Open Sans"/>
                        <w:i/>
                        <w:iCs/>
                        <w:color w:val="7F7F7F" w:themeColor="text1" w:themeTint="80"/>
                      </w:rPr>
                      <w:t>(pikas-digi.dzlm.de)</w:t>
                    </w:r>
                  </w:p>
                </w:txbxContent>
              </v:textbox>
            </v:shape>
          </w:pict>
        </mc:Fallback>
      </mc:AlternateContent>
    </w:r>
    <w:r>
      <w:rPr>
        <w:noProof/>
      </w:rPr>
      <w:drawing>
        <wp:anchor distT="0" distB="0" distL="114300" distR="114300" simplePos="0" relativeHeight="251664384" behindDoc="0" locked="0" layoutInCell="1" allowOverlap="1" wp14:anchorId="661FE8E6" wp14:editId="423494D0">
          <wp:simplePos x="0" y="0"/>
          <wp:positionH relativeFrom="column">
            <wp:posOffset>-2104942</wp:posOffset>
          </wp:positionH>
          <wp:positionV relativeFrom="paragraph">
            <wp:posOffset>-454660</wp:posOffset>
          </wp:positionV>
          <wp:extent cx="2418871" cy="646634"/>
          <wp:effectExtent l="0" t="0" r="0" b="1270"/>
          <wp:wrapNone/>
          <wp:docPr id="11" name="Grafik 11" descr="/var/folders/h4/63k33nb127z02sfphsd3qfqh0hrf8c/T/com.microsoft.Word/WebArchiveCopyPasteTempFiles/logo-pikas-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4/63k33nb127z02sfphsd3qfqh0hrf8c/T/com.microsoft.Word/WebArchiveCopyPasteTempFiles/logo-pikas-dig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8871" cy="6466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41B95778" wp14:editId="7B412013">
              <wp:simplePos x="0" y="0"/>
              <wp:positionH relativeFrom="column">
                <wp:posOffset>-2286000</wp:posOffset>
              </wp:positionH>
              <wp:positionV relativeFrom="paragraph">
                <wp:posOffset>-507572</wp:posOffset>
              </wp:positionV>
              <wp:extent cx="7546975" cy="0"/>
              <wp:effectExtent l="0" t="0" r="9525" b="12700"/>
              <wp:wrapNone/>
              <wp:docPr id="33" name="Gerade Verbindung 33"/>
              <wp:cNvGraphicFramePr/>
              <a:graphic xmlns:a="http://schemas.openxmlformats.org/drawingml/2006/main">
                <a:graphicData uri="http://schemas.microsoft.com/office/word/2010/wordprocessingShape">
                  <wps:wsp>
                    <wps:cNvCnPr/>
                    <wps:spPr>
                      <a:xfrm>
                        <a:off x="0" y="0"/>
                        <a:ext cx="7546975" cy="0"/>
                      </a:xfrm>
                      <a:prstGeom prst="line">
                        <a:avLst/>
                      </a:prstGeom>
                      <a:ln>
                        <a:solidFill>
                          <a:srgbClr val="317D8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D35F91" id="Gerade Verbindung 3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0pt,-39.95pt" to="414.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" strokecolor="#317d86" strokeweight=".5pt">
              <v:stroke joinstyle="miter"/>
            </v:line>
          </w:pict>
        </mc:Fallback>
      </mc:AlternateContent>
    </w:r>
    <w:r>
      <w:fldChar w:fldCharType="begin"/>
    </w:r>
    <w:r>
      <w:instrText xml:space="preserve"> INCLUDEPICTURE "/var/folders/h4/63k33nb127z02sfphsd3qfqh0hrf8c/T/com.microsoft.Word/WebArchiveCopyPasteTempFiles/logo-pikas-digi.png" \* MERGEFORMATINET </w:instrTex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540008620"/>
      <w:docPartObj>
        <w:docPartGallery w:val="Page Numbers (Bottom of Page)"/>
        <w:docPartUnique/>
      </w:docPartObj>
    </w:sdtPr>
    <w:sdtEndPr>
      <w:rPr>
        <w:rStyle w:val="Seitenzahl"/>
      </w:rPr>
    </w:sdtEndPr>
    <w:sdtContent>
      <w:p w14:paraId="3C8EB091" w14:textId="754912FD" w:rsidR="00006175" w:rsidRDefault="00006175" w:rsidP="00126BC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06542F2A" w14:textId="77777777" w:rsidR="00006175" w:rsidRDefault="00006175" w:rsidP="00494E88">
    <w:pPr>
      <w:pStyle w:val="Fuzeil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856106707"/>
      <w:docPartObj>
        <w:docPartGallery w:val="Page Numbers (Bottom of Page)"/>
        <w:docPartUnique/>
      </w:docPartObj>
    </w:sdtPr>
    <w:sdtEndPr>
      <w:rPr>
        <w:rStyle w:val="Seitenzahl"/>
      </w:rPr>
    </w:sdtEndPr>
    <w:sdtContent>
      <w:p w14:paraId="1405533B" w14:textId="4F5C4118" w:rsidR="00006175" w:rsidRPr="00C17DD4" w:rsidRDefault="00006175" w:rsidP="00C17DD4">
        <w:pPr>
          <w:pStyle w:val="Fuzeile"/>
          <w:framePr w:wrap="none" w:vAnchor="text" w:hAnchor="margin" w:xAlign="right" w:y="1"/>
          <w:rPr>
            <w:rStyle w:val="Seitenzahl"/>
          </w:rPr>
        </w:pPr>
        <w:r w:rsidRPr="00352E4C">
          <w:rPr>
            <w:rStyle w:val="Seitenzahl"/>
            <w:rFonts w:ascii="Open Sans" w:hAnsi="Open Sans" w:cs="Open Sans"/>
            <w:color w:val="2B727B"/>
          </w:rPr>
          <w:fldChar w:fldCharType="begin"/>
        </w:r>
        <w:r w:rsidRPr="00352E4C">
          <w:rPr>
            <w:rStyle w:val="Seitenzahl"/>
            <w:rFonts w:ascii="Open Sans" w:hAnsi="Open Sans" w:cs="Open Sans"/>
            <w:color w:val="2B727B"/>
          </w:rPr>
          <w:instrText xml:space="preserve"> PAGE </w:instrText>
        </w:r>
        <w:r w:rsidRPr="00352E4C">
          <w:rPr>
            <w:rStyle w:val="Seitenzahl"/>
            <w:rFonts w:ascii="Open Sans" w:hAnsi="Open Sans" w:cs="Open Sans"/>
            <w:color w:val="2B727B"/>
          </w:rPr>
          <w:fldChar w:fldCharType="separate"/>
        </w:r>
        <w:r w:rsidRPr="00352E4C">
          <w:rPr>
            <w:rStyle w:val="Seitenzahl"/>
            <w:rFonts w:ascii="Open Sans" w:hAnsi="Open Sans" w:cs="Open Sans"/>
            <w:noProof/>
            <w:color w:val="2B727B"/>
          </w:rPr>
          <w:t>11</w:t>
        </w:r>
        <w:r w:rsidRPr="00352E4C">
          <w:rPr>
            <w:rStyle w:val="Seitenzahl"/>
            <w:rFonts w:ascii="Open Sans" w:hAnsi="Open Sans" w:cs="Open Sans"/>
            <w:color w:val="2B727B"/>
          </w:rPr>
          <w:fldChar w:fldCharType="end"/>
        </w:r>
      </w:p>
    </w:sdtContent>
  </w:sdt>
  <w:p w14:paraId="30721FC5" w14:textId="77777777" w:rsidR="00006175" w:rsidRDefault="00006175" w:rsidP="00C17DD4">
    <w:pPr>
      <w:pStyle w:val="Fuzeile"/>
      <w:jc w:val="right"/>
    </w:pPr>
  </w:p>
  <w:p w14:paraId="4D3C39F1" w14:textId="7D6F4334" w:rsidR="00006175" w:rsidRDefault="00006175" w:rsidP="00425439">
    <w:pPr>
      <w:pStyle w:val="Fuzeile"/>
    </w:pPr>
    <w:r>
      <w:fldChar w:fldCharType="begin"/>
    </w:r>
    <w:r>
      <w:instrText xml:space="preserve"> INCLUDEPICTURE "/var/folders/h4/63k33nb127z02sfphsd3qfqh0hrf8c/T/com.microsoft.Word/WebArchiveCopyPasteTempFiles/logo-pikas-digi.png" \* MERGEFORMATINET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65BED" w14:textId="77777777" w:rsidR="00151C97" w:rsidRDefault="00151C97" w:rsidP="00425439">
      <w:r>
        <w:separator/>
      </w:r>
    </w:p>
  </w:footnote>
  <w:footnote w:type="continuationSeparator" w:id="0">
    <w:p w14:paraId="307BCBCA" w14:textId="77777777" w:rsidR="00151C97" w:rsidRDefault="00151C97" w:rsidP="00425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0B209" w14:textId="46FDCA7E" w:rsidR="00006175" w:rsidRDefault="00006175" w:rsidP="000E52B1">
    <w:pPr>
      <w:pStyle w:val="Kopfzeile"/>
      <w:spacing w:after="120"/>
    </w:pPr>
    <w:r>
      <w:rPr>
        <w:noProof/>
      </w:rPr>
      <w:drawing>
        <wp:inline distT="0" distB="0" distL="0" distR="0" wp14:anchorId="114E1C31" wp14:editId="37BCA14A">
          <wp:extent cx="596900" cy="5969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iagramme.png"/>
                  <pic:cNvPicPr/>
                </pic:nvPicPr>
                <pic:blipFill>
                  <a:blip r:embed="rId1">
                    <a:alphaModFix amt="5000"/>
                  </a:blip>
                  <a:stretch>
                    <a:fillRect/>
                  </a:stretch>
                </pic:blipFill>
                <pic:spPr>
                  <a:xfrm>
                    <a:off x="0" y="0"/>
                    <a:ext cx="596900" cy="596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96EE3"/>
    <w:multiLevelType w:val="hybridMultilevel"/>
    <w:tmpl w:val="7E84E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FB105C3"/>
    <w:multiLevelType w:val="hybridMultilevel"/>
    <w:tmpl w:val="6BD0A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82160F"/>
    <w:multiLevelType w:val="multilevel"/>
    <w:tmpl w:val="A738BEA2"/>
    <w:lvl w:ilvl="0">
      <w:start w:val="26"/>
      <w:numFmt w:val="bullet"/>
      <w:lvlText w:val=""/>
      <w:lvlJc w:val="left"/>
      <w:pPr>
        <w:ind w:left="360" w:hanging="360"/>
      </w:pPr>
      <w:rPr>
        <w:rFonts w:ascii="Wingdings" w:eastAsia="Segoe UI" w:hAnsi="Wingdings" w:cs="Calibri"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8AE642F"/>
    <w:multiLevelType w:val="hybridMultilevel"/>
    <w:tmpl w:val="B83420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1D5782"/>
    <w:multiLevelType w:val="hybridMultilevel"/>
    <w:tmpl w:val="2B027488"/>
    <w:lvl w:ilvl="0" w:tplc="F6246526">
      <w:start w:val="1"/>
      <w:numFmt w:val="bullet"/>
      <w:lvlText w:val=""/>
      <w:lvlJc w:val="left"/>
      <w:pPr>
        <w:ind w:left="720" w:hanging="360"/>
      </w:pPr>
      <w:rPr>
        <w:rFonts w:ascii="Symbol" w:hAnsi="Symbol" w:hint="default"/>
        <w:color w:val="323948" w:themeColor="text2" w:themeTint="E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CAC5768"/>
    <w:multiLevelType w:val="hybridMultilevel"/>
    <w:tmpl w:val="CDB8B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D3854CA"/>
    <w:multiLevelType w:val="hybridMultilevel"/>
    <w:tmpl w:val="719022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D77657"/>
    <w:multiLevelType w:val="hybridMultilevel"/>
    <w:tmpl w:val="59768B32"/>
    <w:lvl w:ilvl="0" w:tplc="F6246526">
      <w:start w:val="1"/>
      <w:numFmt w:val="bullet"/>
      <w:lvlText w:val=""/>
      <w:lvlJc w:val="left"/>
      <w:pPr>
        <w:ind w:left="720" w:hanging="360"/>
      </w:pPr>
      <w:rPr>
        <w:rFonts w:ascii="Symbol" w:hAnsi="Symbol" w:hint="default"/>
        <w:color w:val="323948" w:themeColor="text2" w:themeTint="E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F9A35CF"/>
    <w:multiLevelType w:val="hybridMultilevel"/>
    <w:tmpl w:val="0A9ECDA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473613A6"/>
    <w:multiLevelType w:val="hybridMultilevel"/>
    <w:tmpl w:val="FA60E81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7541357"/>
    <w:multiLevelType w:val="hybridMultilevel"/>
    <w:tmpl w:val="2A3A80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9671F6"/>
    <w:multiLevelType w:val="hybridMultilevel"/>
    <w:tmpl w:val="83F4A168"/>
    <w:lvl w:ilvl="0" w:tplc="04070001">
      <w:start w:val="1"/>
      <w:numFmt w:val="bullet"/>
      <w:lvlText w:val=""/>
      <w:lvlJc w:val="left"/>
      <w:pPr>
        <w:ind w:left="761" w:hanging="360"/>
      </w:pPr>
      <w:rPr>
        <w:rFonts w:ascii="Symbol" w:hAnsi="Symbol" w:hint="default"/>
      </w:rPr>
    </w:lvl>
    <w:lvl w:ilvl="1" w:tplc="04070003" w:tentative="1">
      <w:start w:val="1"/>
      <w:numFmt w:val="bullet"/>
      <w:lvlText w:val="o"/>
      <w:lvlJc w:val="left"/>
      <w:pPr>
        <w:ind w:left="1481" w:hanging="360"/>
      </w:pPr>
      <w:rPr>
        <w:rFonts w:ascii="Courier New" w:hAnsi="Courier New" w:cs="Courier New" w:hint="default"/>
      </w:rPr>
    </w:lvl>
    <w:lvl w:ilvl="2" w:tplc="04070005" w:tentative="1">
      <w:start w:val="1"/>
      <w:numFmt w:val="bullet"/>
      <w:lvlText w:val=""/>
      <w:lvlJc w:val="left"/>
      <w:pPr>
        <w:ind w:left="2201" w:hanging="360"/>
      </w:pPr>
      <w:rPr>
        <w:rFonts w:ascii="Wingdings" w:hAnsi="Wingdings" w:hint="default"/>
      </w:rPr>
    </w:lvl>
    <w:lvl w:ilvl="3" w:tplc="04070001" w:tentative="1">
      <w:start w:val="1"/>
      <w:numFmt w:val="bullet"/>
      <w:lvlText w:val=""/>
      <w:lvlJc w:val="left"/>
      <w:pPr>
        <w:ind w:left="2921" w:hanging="360"/>
      </w:pPr>
      <w:rPr>
        <w:rFonts w:ascii="Symbol" w:hAnsi="Symbol" w:hint="default"/>
      </w:rPr>
    </w:lvl>
    <w:lvl w:ilvl="4" w:tplc="04070003" w:tentative="1">
      <w:start w:val="1"/>
      <w:numFmt w:val="bullet"/>
      <w:lvlText w:val="o"/>
      <w:lvlJc w:val="left"/>
      <w:pPr>
        <w:ind w:left="3641" w:hanging="360"/>
      </w:pPr>
      <w:rPr>
        <w:rFonts w:ascii="Courier New" w:hAnsi="Courier New" w:cs="Courier New" w:hint="default"/>
      </w:rPr>
    </w:lvl>
    <w:lvl w:ilvl="5" w:tplc="04070005" w:tentative="1">
      <w:start w:val="1"/>
      <w:numFmt w:val="bullet"/>
      <w:lvlText w:val=""/>
      <w:lvlJc w:val="left"/>
      <w:pPr>
        <w:ind w:left="4361" w:hanging="360"/>
      </w:pPr>
      <w:rPr>
        <w:rFonts w:ascii="Wingdings" w:hAnsi="Wingdings" w:hint="default"/>
      </w:rPr>
    </w:lvl>
    <w:lvl w:ilvl="6" w:tplc="04070001" w:tentative="1">
      <w:start w:val="1"/>
      <w:numFmt w:val="bullet"/>
      <w:lvlText w:val=""/>
      <w:lvlJc w:val="left"/>
      <w:pPr>
        <w:ind w:left="5081" w:hanging="360"/>
      </w:pPr>
      <w:rPr>
        <w:rFonts w:ascii="Symbol" w:hAnsi="Symbol" w:hint="default"/>
      </w:rPr>
    </w:lvl>
    <w:lvl w:ilvl="7" w:tplc="04070003" w:tentative="1">
      <w:start w:val="1"/>
      <w:numFmt w:val="bullet"/>
      <w:lvlText w:val="o"/>
      <w:lvlJc w:val="left"/>
      <w:pPr>
        <w:ind w:left="5801" w:hanging="360"/>
      </w:pPr>
      <w:rPr>
        <w:rFonts w:ascii="Courier New" w:hAnsi="Courier New" w:cs="Courier New" w:hint="default"/>
      </w:rPr>
    </w:lvl>
    <w:lvl w:ilvl="8" w:tplc="04070005" w:tentative="1">
      <w:start w:val="1"/>
      <w:numFmt w:val="bullet"/>
      <w:lvlText w:val=""/>
      <w:lvlJc w:val="left"/>
      <w:pPr>
        <w:ind w:left="6521" w:hanging="360"/>
      </w:pPr>
      <w:rPr>
        <w:rFonts w:ascii="Wingdings" w:hAnsi="Wingdings" w:hint="default"/>
      </w:rPr>
    </w:lvl>
  </w:abstractNum>
  <w:abstractNum w:abstractNumId="12" w15:restartNumberingAfterBreak="0">
    <w:nsid w:val="51144571"/>
    <w:multiLevelType w:val="hybridMultilevel"/>
    <w:tmpl w:val="813E9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383014B"/>
    <w:multiLevelType w:val="hybridMultilevel"/>
    <w:tmpl w:val="B7F6CF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55D1515"/>
    <w:multiLevelType w:val="hybridMultilevel"/>
    <w:tmpl w:val="F67450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77B54BA"/>
    <w:multiLevelType w:val="multilevel"/>
    <w:tmpl w:val="D41A7318"/>
    <w:lvl w:ilvl="0">
      <w:start w:val="26"/>
      <w:numFmt w:val="bullet"/>
      <w:lvlText w:val=""/>
      <w:lvlJc w:val="left"/>
      <w:pPr>
        <w:ind w:left="360" w:hanging="360"/>
      </w:pPr>
      <w:rPr>
        <w:rFonts w:ascii="Wingdings" w:eastAsia="Segoe UI" w:hAnsi="Wingdings" w:cs="Calibri" w:hint="default"/>
        <w:b w:val="0"/>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5E3F6052"/>
    <w:multiLevelType w:val="hybridMultilevel"/>
    <w:tmpl w:val="CE4EFD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CC7328"/>
    <w:multiLevelType w:val="hybridMultilevel"/>
    <w:tmpl w:val="D41A7318"/>
    <w:lvl w:ilvl="0" w:tplc="00587CE6">
      <w:start w:val="26"/>
      <w:numFmt w:val="bullet"/>
      <w:lvlText w:val=""/>
      <w:lvlJc w:val="left"/>
      <w:pPr>
        <w:ind w:left="360" w:hanging="360"/>
      </w:pPr>
      <w:rPr>
        <w:rFonts w:ascii="Wingdings" w:eastAsia="Segoe UI" w:hAnsi="Wingdings" w:cs="Calibri" w:hint="default"/>
        <w:b w:val="0"/>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7A62BBE"/>
    <w:multiLevelType w:val="hybridMultilevel"/>
    <w:tmpl w:val="AFB40D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B712003"/>
    <w:multiLevelType w:val="hybridMultilevel"/>
    <w:tmpl w:val="A95493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22B2765"/>
    <w:multiLevelType w:val="hybridMultilevel"/>
    <w:tmpl w:val="F72AD0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F5F2AD0"/>
    <w:multiLevelType w:val="hybridMultilevel"/>
    <w:tmpl w:val="E17ACA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0"/>
  </w:num>
  <w:num w:numId="4">
    <w:abstractNumId w:val="9"/>
  </w:num>
  <w:num w:numId="5">
    <w:abstractNumId w:val="16"/>
  </w:num>
  <w:num w:numId="6">
    <w:abstractNumId w:val="21"/>
  </w:num>
  <w:num w:numId="7">
    <w:abstractNumId w:val="5"/>
  </w:num>
  <w:num w:numId="8">
    <w:abstractNumId w:val="4"/>
  </w:num>
  <w:num w:numId="9">
    <w:abstractNumId w:val="7"/>
  </w:num>
  <w:num w:numId="10">
    <w:abstractNumId w:val="12"/>
  </w:num>
  <w:num w:numId="11">
    <w:abstractNumId w:val="20"/>
  </w:num>
  <w:num w:numId="12">
    <w:abstractNumId w:val="0"/>
  </w:num>
  <w:num w:numId="13">
    <w:abstractNumId w:val="14"/>
  </w:num>
  <w:num w:numId="14">
    <w:abstractNumId w:val="1"/>
  </w:num>
  <w:num w:numId="15">
    <w:abstractNumId w:val="3"/>
  </w:num>
  <w:num w:numId="16">
    <w:abstractNumId w:val="6"/>
  </w:num>
  <w:num w:numId="17">
    <w:abstractNumId w:val="18"/>
  </w:num>
  <w:num w:numId="18">
    <w:abstractNumId w:val="11"/>
  </w:num>
  <w:num w:numId="19">
    <w:abstractNumId w:val="17"/>
  </w:num>
  <w:num w:numId="20">
    <w:abstractNumId w:val="2"/>
  </w:num>
  <w:num w:numId="21">
    <w:abstractNumId w:val="15"/>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5"/>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76F5"/>
    <w:rsid w:val="000039EC"/>
    <w:rsid w:val="00006175"/>
    <w:rsid w:val="000105AF"/>
    <w:rsid w:val="00011BA0"/>
    <w:rsid w:val="00013C44"/>
    <w:rsid w:val="00025C7B"/>
    <w:rsid w:val="0002628B"/>
    <w:rsid w:val="00026B20"/>
    <w:rsid w:val="000356FC"/>
    <w:rsid w:val="0004594F"/>
    <w:rsid w:val="00052378"/>
    <w:rsid w:val="00056952"/>
    <w:rsid w:val="00070D98"/>
    <w:rsid w:val="000A10D7"/>
    <w:rsid w:val="000A2C8D"/>
    <w:rsid w:val="000A5FC0"/>
    <w:rsid w:val="000C734E"/>
    <w:rsid w:val="000D35BB"/>
    <w:rsid w:val="000E0EE4"/>
    <w:rsid w:val="000E52B1"/>
    <w:rsid w:val="000E76CC"/>
    <w:rsid w:val="000F725B"/>
    <w:rsid w:val="00101B45"/>
    <w:rsid w:val="00102E32"/>
    <w:rsid w:val="001051B2"/>
    <w:rsid w:val="001127F3"/>
    <w:rsid w:val="00126BC3"/>
    <w:rsid w:val="00126E63"/>
    <w:rsid w:val="001305F3"/>
    <w:rsid w:val="00147819"/>
    <w:rsid w:val="00151C97"/>
    <w:rsid w:val="001616D3"/>
    <w:rsid w:val="00165659"/>
    <w:rsid w:val="001659AF"/>
    <w:rsid w:val="001701C3"/>
    <w:rsid w:val="00173A48"/>
    <w:rsid w:val="00173C11"/>
    <w:rsid w:val="001A2976"/>
    <w:rsid w:val="001A329C"/>
    <w:rsid w:val="001B14A7"/>
    <w:rsid w:val="001B6BAC"/>
    <w:rsid w:val="001C0810"/>
    <w:rsid w:val="001C5F50"/>
    <w:rsid w:val="001D377E"/>
    <w:rsid w:val="001E2542"/>
    <w:rsid w:val="001F3B72"/>
    <w:rsid w:val="0020359A"/>
    <w:rsid w:val="00210BC0"/>
    <w:rsid w:val="00220DC6"/>
    <w:rsid w:val="00224FD7"/>
    <w:rsid w:val="002525A0"/>
    <w:rsid w:val="00254969"/>
    <w:rsid w:val="0025651D"/>
    <w:rsid w:val="00257BD4"/>
    <w:rsid w:val="00282056"/>
    <w:rsid w:val="00287867"/>
    <w:rsid w:val="002A2668"/>
    <w:rsid w:val="002B07B8"/>
    <w:rsid w:val="002C39C9"/>
    <w:rsid w:val="002F00BA"/>
    <w:rsid w:val="002F1DB2"/>
    <w:rsid w:val="00302CB9"/>
    <w:rsid w:val="003042D3"/>
    <w:rsid w:val="003047FB"/>
    <w:rsid w:val="003322B8"/>
    <w:rsid w:val="00335A5F"/>
    <w:rsid w:val="003465FA"/>
    <w:rsid w:val="00352E4C"/>
    <w:rsid w:val="00367677"/>
    <w:rsid w:val="00372BBB"/>
    <w:rsid w:val="00380E83"/>
    <w:rsid w:val="003913FD"/>
    <w:rsid w:val="00394026"/>
    <w:rsid w:val="003A1D74"/>
    <w:rsid w:val="003A588A"/>
    <w:rsid w:val="003E5F6E"/>
    <w:rsid w:val="004042A8"/>
    <w:rsid w:val="00420422"/>
    <w:rsid w:val="004232BA"/>
    <w:rsid w:val="00425439"/>
    <w:rsid w:val="00431ED6"/>
    <w:rsid w:val="00452C3E"/>
    <w:rsid w:val="004600CF"/>
    <w:rsid w:val="00463815"/>
    <w:rsid w:val="00471DED"/>
    <w:rsid w:val="00476E4C"/>
    <w:rsid w:val="00481A00"/>
    <w:rsid w:val="00485991"/>
    <w:rsid w:val="00487D9B"/>
    <w:rsid w:val="00494E88"/>
    <w:rsid w:val="004A22DB"/>
    <w:rsid w:val="004B454D"/>
    <w:rsid w:val="004B67AB"/>
    <w:rsid w:val="004E0342"/>
    <w:rsid w:val="004F6A39"/>
    <w:rsid w:val="0050064F"/>
    <w:rsid w:val="00506037"/>
    <w:rsid w:val="005202DE"/>
    <w:rsid w:val="00521E92"/>
    <w:rsid w:val="0053780D"/>
    <w:rsid w:val="00554AB3"/>
    <w:rsid w:val="00563A9B"/>
    <w:rsid w:val="00571BD9"/>
    <w:rsid w:val="0058016E"/>
    <w:rsid w:val="0058549D"/>
    <w:rsid w:val="00595621"/>
    <w:rsid w:val="005977BE"/>
    <w:rsid w:val="00597F50"/>
    <w:rsid w:val="005A4338"/>
    <w:rsid w:val="005A54F3"/>
    <w:rsid w:val="005C50A5"/>
    <w:rsid w:val="005E287E"/>
    <w:rsid w:val="00605093"/>
    <w:rsid w:val="00607146"/>
    <w:rsid w:val="00620637"/>
    <w:rsid w:val="00620723"/>
    <w:rsid w:val="0063004F"/>
    <w:rsid w:val="00633169"/>
    <w:rsid w:val="00634FF4"/>
    <w:rsid w:val="006354A9"/>
    <w:rsid w:val="006532BB"/>
    <w:rsid w:val="00665A0E"/>
    <w:rsid w:val="006676F5"/>
    <w:rsid w:val="00670253"/>
    <w:rsid w:val="0067567D"/>
    <w:rsid w:val="00677C43"/>
    <w:rsid w:val="00691ED1"/>
    <w:rsid w:val="00693A18"/>
    <w:rsid w:val="006B0572"/>
    <w:rsid w:val="006B7417"/>
    <w:rsid w:val="006C01B6"/>
    <w:rsid w:val="006C28A9"/>
    <w:rsid w:val="006C606C"/>
    <w:rsid w:val="006F32D6"/>
    <w:rsid w:val="006F5974"/>
    <w:rsid w:val="006F6241"/>
    <w:rsid w:val="00706E81"/>
    <w:rsid w:val="00716D52"/>
    <w:rsid w:val="007213A9"/>
    <w:rsid w:val="00726BA6"/>
    <w:rsid w:val="00727A08"/>
    <w:rsid w:val="00735958"/>
    <w:rsid w:val="00746395"/>
    <w:rsid w:val="00784735"/>
    <w:rsid w:val="007B0823"/>
    <w:rsid w:val="007C0076"/>
    <w:rsid w:val="007D3498"/>
    <w:rsid w:val="007D6946"/>
    <w:rsid w:val="007E33AC"/>
    <w:rsid w:val="007E7750"/>
    <w:rsid w:val="007F6B60"/>
    <w:rsid w:val="008034DC"/>
    <w:rsid w:val="00805897"/>
    <w:rsid w:val="00823B0B"/>
    <w:rsid w:val="00832CFB"/>
    <w:rsid w:val="008408EB"/>
    <w:rsid w:val="00846D34"/>
    <w:rsid w:val="0085424F"/>
    <w:rsid w:val="008862ED"/>
    <w:rsid w:val="0088636E"/>
    <w:rsid w:val="00890BDD"/>
    <w:rsid w:val="008A257B"/>
    <w:rsid w:val="008A3F4A"/>
    <w:rsid w:val="008B2BBD"/>
    <w:rsid w:val="008D7229"/>
    <w:rsid w:val="008E34F4"/>
    <w:rsid w:val="008E4D83"/>
    <w:rsid w:val="00906137"/>
    <w:rsid w:val="00922F1F"/>
    <w:rsid w:val="00955124"/>
    <w:rsid w:val="00977565"/>
    <w:rsid w:val="00985CB2"/>
    <w:rsid w:val="009962C1"/>
    <w:rsid w:val="009A39A7"/>
    <w:rsid w:val="009A6F93"/>
    <w:rsid w:val="009C1557"/>
    <w:rsid w:val="009F1222"/>
    <w:rsid w:val="009F568F"/>
    <w:rsid w:val="009F7B05"/>
    <w:rsid w:val="00A06989"/>
    <w:rsid w:val="00A10943"/>
    <w:rsid w:val="00A116C6"/>
    <w:rsid w:val="00A16B79"/>
    <w:rsid w:val="00A27FED"/>
    <w:rsid w:val="00A32AA7"/>
    <w:rsid w:val="00A46F27"/>
    <w:rsid w:val="00A50DD0"/>
    <w:rsid w:val="00A55772"/>
    <w:rsid w:val="00A56D84"/>
    <w:rsid w:val="00A57501"/>
    <w:rsid w:val="00A72E0A"/>
    <w:rsid w:val="00A81213"/>
    <w:rsid w:val="00A82281"/>
    <w:rsid w:val="00A906DE"/>
    <w:rsid w:val="00A943CA"/>
    <w:rsid w:val="00AA6AA1"/>
    <w:rsid w:val="00AB791A"/>
    <w:rsid w:val="00AE67C9"/>
    <w:rsid w:val="00AF6472"/>
    <w:rsid w:val="00B030AF"/>
    <w:rsid w:val="00B11D11"/>
    <w:rsid w:val="00B14980"/>
    <w:rsid w:val="00B23BBE"/>
    <w:rsid w:val="00B35AC3"/>
    <w:rsid w:val="00B35B99"/>
    <w:rsid w:val="00B469A5"/>
    <w:rsid w:val="00B7571D"/>
    <w:rsid w:val="00B8362C"/>
    <w:rsid w:val="00B90553"/>
    <w:rsid w:val="00B90D03"/>
    <w:rsid w:val="00B96A46"/>
    <w:rsid w:val="00BC3983"/>
    <w:rsid w:val="00BC597E"/>
    <w:rsid w:val="00BD709C"/>
    <w:rsid w:val="00BE2AD0"/>
    <w:rsid w:val="00C04855"/>
    <w:rsid w:val="00C15081"/>
    <w:rsid w:val="00C17DD4"/>
    <w:rsid w:val="00C21C23"/>
    <w:rsid w:val="00C25D55"/>
    <w:rsid w:val="00C73A91"/>
    <w:rsid w:val="00C76F69"/>
    <w:rsid w:val="00C77ECC"/>
    <w:rsid w:val="00C804B0"/>
    <w:rsid w:val="00CA7D21"/>
    <w:rsid w:val="00CC0D98"/>
    <w:rsid w:val="00CD281F"/>
    <w:rsid w:val="00D01485"/>
    <w:rsid w:val="00D126A1"/>
    <w:rsid w:val="00D27347"/>
    <w:rsid w:val="00D27408"/>
    <w:rsid w:val="00D31D58"/>
    <w:rsid w:val="00D52103"/>
    <w:rsid w:val="00D757DA"/>
    <w:rsid w:val="00DA1179"/>
    <w:rsid w:val="00DA4F82"/>
    <w:rsid w:val="00DB1494"/>
    <w:rsid w:val="00DC075D"/>
    <w:rsid w:val="00DC4098"/>
    <w:rsid w:val="00DE0B79"/>
    <w:rsid w:val="00DE484C"/>
    <w:rsid w:val="00E310EA"/>
    <w:rsid w:val="00E44726"/>
    <w:rsid w:val="00E50F48"/>
    <w:rsid w:val="00E54988"/>
    <w:rsid w:val="00E7027D"/>
    <w:rsid w:val="00E70B4F"/>
    <w:rsid w:val="00E77DB1"/>
    <w:rsid w:val="00EA4DAB"/>
    <w:rsid w:val="00EA6B18"/>
    <w:rsid w:val="00EB3108"/>
    <w:rsid w:val="00EB35D6"/>
    <w:rsid w:val="00EB6216"/>
    <w:rsid w:val="00EC6C50"/>
    <w:rsid w:val="00EE48B9"/>
    <w:rsid w:val="00EF0064"/>
    <w:rsid w:val="00EF0D37"/>
    <w:rsid w:val="00F04D5F"/>
    <w:rsid w:val="00F0797E"/>
    <w:rsid w:val="00F132D5"/>
    <w:rsid w:val="00F15531"/>
    <w:rsid w:val="00F37A83"/>
    <w:rsid w:val="00F445B0"/>
    <w:rsid w:val="00F60966"/>
    <w:rsid w:val="00F63603"/>
    <w:rsid w:val="00F908E6"/>
    <w:rsid w:val="00FA1671"/>
    <w:rsid w:val="00FA1B09"/>
    <w:rsid w:val="00FC007C"/>
    <w:rsid w:val="00FC50E4"/>
    <w:rsid w:val="00FD7543"/>
    <w:rsid w:val="00FE0DEE"/>
    <w:rsid w:val="00FE552B"/>
    <w:rsid w:val="00FF183D"/>
    <w:rsid w:val="00FF1C63"/>
    <w:rsid w:val="00FF3C24"/>
    <w:rsid w:val="00FF44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9AF575"/>
  <w15:docId w15:val="{6E251773-6808-5940-819F-E883EF15D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23948" w:themeColor="text2" w:themeTint="E6"/>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25439"/>
    <w:pPr>
      <w:spacing w:line="276" w:lineRule="auto"/>
      <w:contextualSpacing/>
    </w:pPr>
    <w:rPr>
      <w:rFonts w:ascii="Calibri" w:hAnsi="Calibri" w:cs="Calibri"/>
    </w:rPr>
  </w:style>
  <w:style w:type="paragraph" w:styleId="berschrift1">
    <w:name w:val="heading 1"/>
    <w:basedOn w:val="Standard"/>
    <w:next w:val="Standard"/>
    <w:link w:val="berschrift1Zchn"/>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b/>
      <w:sz w:val="24"/>
      <w:szCs w:val="24"/>
    </w:rPr>
  </w:style>
  <w:style w:type="paragraph" w:styleId="berschrift4">
    <w:name w:val="heading 4"/>
    <w:basedOn w:val="Standard"/>
    <w:next w:val="Standard"/>
    <w:link w:val="berschrift4Zchn"/>
    <w:uiPriority w:val="9"/>
    <w:unhideWhenUsed/>
    <w:qFormat/>
    <w:rsid w:val="000D35BB"/>
    <w:pPr>
      <w:keepNext/>
      <w:keepLines/>
      <w:spacing w:before="40" w:after="0"/>
      <w:outlineLvl w:val="3"/>
    </w:pPr>
    <w:rPr>
      <w:rFonts w:asciiTheme="majorHAnsi" w:eastAsiaTheme="majorEastAsia" w:hAnsiTheme="majorHAnsi" w:cstheme="majorBidi"/>
      <w:i/>
      <w:iCs/>
      <w:color w:val="507D00"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link w:val="TitelZchn"/>
    <w:uiPriority w:val="10"/>
    <w:qFormat/>
    <w:pPr>
      <w:spacing w:after="0" w:line="240" w:lineRule="auto"/>
    </w:pPr>
    <w:rPr>
      <w:rFonts w:asciiTheme="majorHAnsi" w:eastAsiaTheme="majorEastAsia" w:hAnsiTheme="majorHAnsi" w:cstheme="majorBidi"/>
      <w:color w:val="FFFFFF" w:themeColor="background1"/>
      <w:kern w:val="28"/>
      <w:sz w:val="78"/>
      <w:szCs w:val="56"/>
    </w:rPr>
  </w:style>
  <w:style w:type="character" w:customStyle="1" w:styleId="TitelZchn">
    <w:name w:val="Titel Zchn"/>
    <w:basedOn w:val="Absatz-Standardschriftart"/>
    <w:link w:val="Titel"/>
    <w:uiPriority w:val="10"/>
    <w:rPr>
      <w:rFonts w:asciiTheme="majorHAnsi" w:eastAsiaTheme="majorEastAsia" w:hAnsiTheme="majorHAnsi" w:cstheme="majorBidi"/>
      <w:color w:val="FFFFFF" w:themeColor="background1"/>
      <w:kern w:val="28"/>
      <w:sz w:val="78"/>
      <w:szCs w:val="56"/>
    </w:rPr>
  </w:style>
  <w:style w:type="paragraph" w:styleId="Untertitel">
    <w:name w:val="Subtitle"/>
    <w:basedOn w:val="Standard"/>
    <w:link w:val="UntertitelZchn"/>
    <w:uiPriority w:val="11"/>
    <w:qFormat/>
    <w:pPr>
      <w:numPr>
        <w:ilvl w:val="1"/>
      </w:numPr>
      <w:spacing w:after="0"/>
      <w:jc w:val="right"/>
    </w:pPr>
    <w:rPr>
      <w:rFonts w:eastAsiaTheme="minorEastAsia"/>
      <w:sz w:val="32"/>
    </w:rPr>
  </w:style>
  <w:style w:type="character" w:customStyle="1" w:styleId="UntertitelZchn">
    <w:name w:val="Untertitel Zchn"/>
    <w:basedOn w:val="Absatz-Standardschriftart"/>
    <w:link w:val="Untertitel"/>
    <w:uiPriority w:val="11"/>
    <w:rPr>
      <w:rFonts w:eastAsiaTheme="minorEastAsia"/>
      <w:sz w:val="32"/>
    </w:rPr>
  </w:style>
  <w:style w:type="character" w:styleId="Platzhaltertext">
    <w:name w:val="Placeholder Text"/>
    <w:basedOn w:val="Absatz-Standardschriftart"/>
    <w:uiPriority w:val="99"/>
    <w:semiHidden/>
    <w:rPr>
      <w:color w:val="808080"/>
    </w:rPr>
  </w:style>
  <w:style w:type="paragraph" w:styleId="Datum">
    <w:name w:val="Date"/>
    <w:basedOn w:val="Standard"/>
    <w:link w:val="DatumZchn"/>
    <w:uiPriority w:val="99"/>
    <w:unhideWhenUsed/>
    <w:qFormat/>
    <w:pPr>
      <w:spacing w:after="40"/>
      <w:jc w:val="right"/>
    </w:pPr>
    <w:rPr>
      <w:b/>
      <w:color w:val="6CA800" w:themeColor="accent1"/>
      <w:sz w:val="32"/>
    </w:rPr>
  </w:style>
  <w:style w:type="character" w:customStyle="1" w:styleId="DatumZchn">
    <w:name w:val="Datum Zchn"/>
    <w:basedOn w:val="Absatz-Standardschriftart"/>
    <w:link w:val="Datum"/>
    <w:uiPriority w:val="99"/>
    <w:rPr>
      <w:b/>
      <w:color w:val="6CA800" w:themeColor="accent1"/>
      <w:sz w:val="32"/>
    </w:rPr>
  </w:style>
  <w:style w:type="paragraph" w:styleId="Blocktext">
    <w:name w:val="Block Text"/>
    <w:basedOn w:val="Standard"/>
    <w:uiPriority w:val="99"/>
    <w:unhideWhenUsed/>
    <w:qFormat/>
    <w:pPr>
      <w:spacing w:after="380" w:line="326" w:lineRule="auto"/>
    </w:pPr>
    <w:rPr>
      <w:rFonts w:eastAsiaTheme="minorEastAsia"/>
      <w:sz w:val="28"/>
    </w:rPr>
  </w:style>
  <w:style w:type="paragraph" w:styleId="Zitat">
    <w:name w:val="Quote"/>
    <w:basedOn w:val="Standard"/>
    <w:link w:val="ZitatZchn"/>
    <w:uiPriority w:val="29"/>
    <w:qFormat/>
    <w:pPr>
      <w:pBdr>
        <w:top w:val="single" w:sz="8" w:space="10" w:color="auto"/>
        <w:bottom w:val="single" w:sz="8" w:space="10" w:color="auto"/>
      </w:pBdr>
      <w:spacing w:after="240" w:line="312" w:lineRule="auto"/>
      <w:jc w:val="right"/>
    </w:pPr>
    <w:rPr>
      <w:i/>
      <w:sz w:val="28"/>
    </w:rPr>
  </w:style>
  <w:style w:type="character" w:customStyle="1" w:styleId="ZitatZchn">
    <w:name w:val="Zitat Zchn"/>
    <w:basedOn w:val="Absatz-Standardschriftart"/>
    <w:link w:val="Zitat"/>
    <w:uiPriority w:val="29"/>
    <w:rPr>
      <w:i/>
      <w:sz w:val="28"/>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color w:val="6CA800" w:themeColor="accent1"/>
      <w:sz w:val="34"/>
      <w:szCs w:val="3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sz w:val="24"/>
      <w:szCs w:val="26"/>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sz w:val="24"/>
      <w:szCs w:val="24"/>
    </w:rPr>
  </w:style>
  <w:style w:type="paragraph" w:styleId="IntensivesZitat">
    <w:name w:val="Intense Quote"/>
    <w:basedOn w:val="Standard"/>
    <w:link w:val="IntensivesZitatZchn"/>
    <w:uiPriority w:val="30"/>
    <w:qFormat/>
    <w:pPr>
      <w:pBdr>
        <w:top w:val="single" w:sz="8" w:space="10" w:color="323948" w:themeColor="text2" w:themeTint="E6"/>
        <w:bottom w:val="single" w:sz="8" w:space="10" w:color="323948" w:themeColor="text2" w:themeTint="E6"/>
      </w:pBdr>
      <w:spacing w:after="240" w:line="312" w:lineRule="auto"/>
      <w:jc w:val="right"/>
    </w:pPr>
    <w:rPr>
      <w:b/>
      <w:i/>
      <w:sz w:val="28"/>
    </w:rPr>
  </w:style>
  <w:style w:type="character" w:customStyle="1" w:styleId="IntensivesZitatZchn">
    <w:name w:val="Intensives Zitat Zchn"/>
    <w:basedOn w:val="Absatz-Standardschriftart"/>
    <w:link w:val="IntensivesZitat"/>
    <w:uiPriority w:val="30"/>
    <w:rPr>
      <w:b/>
      <w:i/>
      <w:sz w:val="28"/>
    </w:rPr>
  </w:style>
  <w:style w:type="paragraph" w:customStyle="1" w:styleId="Empfnger">
    <w:name w:val="Empfänger"/>
    <w:basedOn w:val="Standard"/>
    <w:uiPriority w:val="10"/>
    <w:qFormat/>
    <w:pPr>
      <w:spacing w:before="1760" w:after="0"/>
      <w:ind w:left="2880"/>
    </w:pPr>
    <w:rPr>
      <w:b/>
    </w:rPr>
  </w:style>
  <w:style w:type="paragraph" w:customStyle="1" w:styleId="Strae">
    <w:name w:val="Straße"/>
    <w:basedOn w:val="Standard"/>
    <w:uiPriority w:val="10"/>
    <w:qFormat/>
    <w:pPr>
      <w:ind w:left="2880"/>
    </w:pPr>
  </w:style>
  <w:style w:type="paragraph" w:customStyle="1" w:styleId="Kontaktinfos">
    <w:name w:val="Kontaktinfos"/>
    <w:basedOn w:val="Standard"/>
    <w:uiPriority w:val="10"/>
    <w:qFormat/>
  </w:style>
  <w:style w:type="paragraph" w:customStyle="1" w:styleId="Firma">
    <w:name w:val="Firma"/>
    <w:basedOn w:val="Standard"/>
    <w:uiPriority w:val="10"/>
    <w:qFormat/>
    <w:pPr>
      <w:pBdr>
        <w:top w:val="single" w:sz="24" w:space="18" w:color="323948" w:themeColor="text2" w:themeTint="E6"/>
      </w:pBdr>
      <w:spacing w:after="0"/>
    </w:pPr>
    <w:rPr>
      <w:b/>
      <w:color w:val="6CA800" w:themeColor="accent1"/>
      <w:sz w:val="36"/>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Kopfzeile">
    <w:name w:val="header"/>
    <w:basedOn w:val="Standard"/>
    <w:link w:val="KopfzeileZchn"/>
    <w:uiPriority w:val="99"/>
    <w:unhideWhenUsed/>
    <w:pPr>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spacing w:after="0" w:line="240" w:lineRule="auto"/>
    </w:pPr>
  </w:style>
  <w:style w:type="character" w:customStyle="1" w:styleId="FuzeileZchn">
    <w:name w:val="Fußzeile Zchn"/>
    <w:basedOn w:val="Absatz-Standardschriftart"/>
    <w:link w:val="Fuzeile"/>
    <w:uiPriority w:val="99"/>
  </w:style>
  <w:style w:type="paragraph" w:customStyle="1" w:styleId="Einfhrung">
    <w:name w:val="Einführung"/>
    <w:basedOn w:val="Standard"/>
    <w:link w:val="EinfhrunginChar"/>
    <w:uiPriority w:val="3"/>
    <w:qFormat/>
    <w:pPr>
      <w:spacing w:after="380" w:line="319" w:lineRule="auto"/>
    </w:pPr>
    <w:rPr>
      <w:sz w:val="28"/>
    </w:rPr>
  </w:style>
  <w:style w:type="character" w:customStyle="1" w:styleId="EinfhrunginChar">
    <w:name w:val="Einführung in Char"/>
    <w:basedOn w:val="Absatz-Standardschriftart"/>
    <w:link w:val="Einfhrung"/>
    <w:uiPriority w:val="3"/>
    <w:rPr>
      <w:sz w:val="28"/>
    </w:rPr>
  </w:style>
  <w:style w:type="character" w:styleId="Hyperlink">
    <w:name w:val="Hyperlink"/>
    <w:basedOn w:val="Absatz-Standardschriftart"/>
    <w:uiPriority w:val="99"/>
    <w:unhideWhenUsed/>
    <w:rsid w:val="00F15531"/>
    <w:rPr>
      <w:color w:val="36C0CA" w:themeColor="hyperlink"/>
      <w:u w:val="single"/>
    </w:rPr>
  </w:style>
  <w:style w:type="character" w:customStyle="1" w:styleId="NichtaufgelsteErwhnung1">
    <w:name w:val="Nicht aufgelöste Erwähnung1"/>
    <w:basedOn w:val="Absatz-Standardschriftart"/>
    <w:uiPriority w:val="99"/>
    <w:semiHidden/>
    <w:unhideWhenUsed/>
    <w:rsid w:val="00F15531"/>
    <w:rPr>
      <w:color w:val="605E5C"/>
      <w:shd w:val="clear" w:color="auto" w:fill="E1DFDD"/>
    </w:rPr>
  </w:style>
  <w:style w:type="paragraph" w:styleId="Inhaltsverzeichnisberschrift">
    <w:name w:val="TOC Heading"/>
    <w:basedOn w:val="berschrift1"/>
    <w:next w:val="Standard"/>
    <w:uiPriority w:val="39"/>
    <w:unhideWhenUsed/>
    <w:qFormat/>
    <w:rsid w:val="00784735"/>
    <w:pPr>
      <w:spacing w:before="480" w:after="0"/>
      <w:outlineLvl w:val="9"/>
    </w:pPr>
    <w:rPr>
      <w:bCs/>
      <w:color w:val="507D00" w:themeColor="accent1" w:themeShade="BF"/>
      <w:sz w:val="28"/>
      <w:szCs w:val="28"/>
    </w:rPr>
  </w:style>
  <w:style w:type="paragraph" w:styleId="Verzeichnis1">
    <w:name w:val="toc 1"/>
    <w:basedOn w:val="Standard"/>
    <w:next w:val="Standard"/>
    <w:autoRedefine/>
    <w:uiPriority w:val="39"/>
    <w:unhideWhenUsed/>
    <w:rsid w:val="00784735"/>
    <w:pPr>
      <w:spacing w:before="120" w:after="120"/>
    </w:pPr>
    <w:rPr>
      <w:rFonts w:cstheme="minorHAnsi"/>
      <w:b/>
      <w:bCs/>
      <w:caps/>
    </w:rPr>
  </w:style>
  <w:style w:type="paragraph" w:styleId="Verzeichnis2">
    <w:name w:val="toc 2"/>
    <w:basedOn w:val="Standard"/>
    <w:next w:val="Standard"/>
    <w:autoRedefine/>
    <w:uiPriority w:val="39"/>
    <w:unhideWhenUsed/>
    <w:rsid w:val="00784735"/>
    <w:pPr>
      <w:spacing w:after="0"/>
      <w:ind w:left="200"/>
    </w:pPr>
    <w:rPr>
      <w:rFonts w:cstheme="minorHAnsi"/>
      <w:smallCaps/>
    </w:rPr>
  </w:style>
  <w:style w:type="paragraph" w:styleId="Verzeichnis3">
    <w:name w:val="toc 3"/>
    <w:basedOn w:val="Standard"/>
    <w:next w:val="Standard"/>
    <w:autoRedefine/>
    <w:uiPriority w:val="39"/>
    <w:unhideWhenUsed/>
    <w:rsid w:val="00784735"/>
    <w:pPr>
      <w:spacing w:after="0"/>
      <w:ind w:left="400"/>
    </w:pPr>
    <w:rPr>
      <w:rFonts w:cstheme="minorHAnsi"/>
      <w:i/>
      <w:iCs/>
    </w:rPr>
  </w:style>
  <w:style w:type="paragraph" w:styleId="Verzeichnis4">
    <w:name w:val="toc 4"/>
    <w:basedOn w:val="Standard"/>
    <w:next w:val="Standard"/>
    <w:autoRedefine/>
    <w:uiPriority w:val="39"/>
    <w:semiHidden/>
    <w:unhideWhenUsed/>
    <w:rsid w:val="00784735"/>
    <w:pPr>
      <w:spacing w:after="0"/>
      <w:ind w:left="600"/>
    </w:pPr>
    <w:rPr>
      <w:rFonts w:cstheme="minorHAnsi"/>
      <w:sz w:val="18"/>
      <w:szCs w:val="18"/>
    </w:rPr>
  </w:style>
  <w:style w:type="paragraph" w:styleId="Verzeichnis5">
    <w:name w:val="toc 5"/>
    <w:basedOn w:val="Standard"/>
    <w:next w:val="Standard"/>
    <w:autoRedefine/>
    <w:uiPriority w:val="39"/>
    <w:semiHidden/>
    <w:unhideWhenUsed/>
    <w:rsid w:val="00784735"/>
    <w:pPr>
      <w:spacing w:after="0"/>
      <w:ind w:left="800"/>
    </w:pPr>
    <w:rPr>
      <w:rFonts w:cstheme="minorHAnsi"/>
      <w:sz w:val="18"/>
      <w:szCs w:val="18"/>
    </w:rPr>
  </w:style>
  <w:style w:type="paragraph" w:styleId="Verzeichnis6">
    <w:name w:val="toc 6"/>
    <w:basedOn w:val="Standard"/>
    <w:next w:val="Standard"/>
    <w:autoRedefine/>
    <w:uiPriority w:val="39"/>
    <w:semiHidden/>
    <w:unhideWhenUsed/>
    <w:rsid w:val="00784735"/>
    <w:pPr>
      <w:spacing w:after="0"/>
      <w:ind w:left="1000"/>
    </w:pPr>
    <w:rPr>
      <w:rFonts w:cstheme="minorHAnsi"/>
      <w:sz w:val="18"/>
      <w:szCs w:val="18"/>
    </w:rPr>
  </w:style>
  <w:style w:type="paragraph" w:styleId="Verzeichnis7">
    <w:name w:val="toc 7"/>
    <w:basedOn w:val="Standard"/>
    <w:next w:val="Standard"/>
    <w:autoRedefine/>
    <w:uiPriority w:val="39"/>
    <w:semiHidden/>
    <w:unhideWhenUsed/>
    <w:rsid w:val="00784735"/>
    <w:pPr>
      <w:spacing w:after="0"/>
      <w:ind w:left="1200"/>
    </w:pPr>
    <w:rPr>
      <w:rFonts w:cstheme="minorHAnsi"/>
      <w:sz w:val="18"/>
      <w:szCs w:val="18"/>
    </w:rPr>
  </w:style>
  <w:style w:type="paragraph" w:styleId="Verzeichnis8">
    <w:name w:val="toc 8"/>
    <w:basedOn w:val="Standard"/>
    <w:next w:val="Standard"/>
    <w:autoRedefine/>
    <w:uiPriority w:val="39"/>
    <w:semiHidden/>
    <w:unhideWhenUsed/>
    <w:rsid w:val="00784735"/>
    <w:pPr>
      <w:spacing w:after="0"/>
      <w:ind w:left="1400"/>
    </w:pPr>
    <w:rPr>
      <w:rFonts w:cstheme="minorHAnsi"/>
      <w:sz w:val="18"/>
      <w:szCs w:val="18"/>
    </w:rPr>
  </w:style>
  <w:style w:type="paragraph" w:styleId="Verzeichnis9">
    <w:name w:val="toc 9"/>
    <w:basedOn w:val="Standard"/>
    <w:next w:val="Standard"/>
    <w:autoRedefine/>
    <w:uiPriority w:val="39"/>
    <w:semiHidden/>
    <w:unhideWhenUsed/>
    <w:rsid w:val="00784735"/>
    <w:pPr>
      <w:spacing w:after="0"/>
      <w:ind w:left="1600"/>
    </w:pPr>
    <w:rPr>
      <w:rFonts w:cstheme="minorHAnsi"/>
      <w:sz w:val="18"/>
      <w:szCs w:val="18"/>
    </w:rPr>
  </w:style>
  <w:style w:type="character" w:styleId="BesuchterLink">
    <w:name w:val="FollowedHyperlink"/>
    <w:basedOn w:val="Absatz-Standardschriftart"/>
    <w:uiPriority w:val="99"/>
    <w:semiHidden/>
    <w:unhideWhenUsed/>
    <w:rsid w:val="00102E32"/>
    <w:rPr>
      <w:color w:val="91669C" w:themeColor="followedHyperlink"/>
      <w:u w:val="single"/>
    </w:rPr>
  </w:style>
  <w:style w:type="character" w:customStyle="1" w:styleId="berschrift4Zchn">
    <w:name w:val="Überschrift 4 Zchn"/>
    <w:basedOn w:val="Absatz-Standardschriftart"/>
    <w:link w:val="berschrift4"/>
    <w:uiPriority w:val="9"/>
    <w:rsid w:val="000D35BB"/>
    <w:rPr>
      <w:rFonts w:asciiTheme="majorHAnsi" w:eastAsiaTheme="majorEastAsia" w:hAnsiTheme="majorHAnsi" w:cstheme="majorBidi"/>
      <w:i/>
      <w:iCs/>
      <w:color w:val="507D00" w:themeColor="accent1" w:themeShade="BF"/>
    </w:rPr>
  </w:style>
  <w:style w:type="paragraph" w:styleId="Listenabsatz">
    <w:name w:val="List Paragraph"/>
    <w:basedOn w:val="Standard"/>
    <w:uiPriority w:val="34"/>
    <w:unhideWhenUsed/>
    <w:qFormat/>
    <w:rsid w:val="00506037"/>
    <w:pPr>
      <w:ind w:left="720"/>
    </w:pPr>
  </w:style>
  <w:style w:type="paragraph" w:styleId="StandardWeb">
    <w:name w:val="Normal (Web)"/>
    <w:basedOn w:val="Standard"/>
    <w:uiPriority w:val="99"/>
    <w:semiHidden/>
    <w:unhideWhenUsed/>
    <w:rsid w:val="00977565"/>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ellenraster">
    <w:name w:val="Table Grid"/>
    <w:basedOn w:val="NormaleTabelle"/>
    <w:uiPriority w:val="59"/>
    <w:rsid w:val="0098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82056"/>
    <w:rPr>
      <w:sz w:val="16"/>
      <w:szCs w:val="16"/>
    </w:rPr>
  </w:style>
  <w:style w:type="paragraph" w:styleId="Kommentartext">
    <w:name w:val="annotation text"/>
    <w:basedOn w:val="Standard"/>
    <w:link w:val="KommentartextZchn"/>
    <w:uiPriority w:val="99"/>
    <w:unhideWhenUsed/>
    <w:rsid w:val="00282056"/>
    <w:pPr>
      <w:spacing w:line="240" w:lineRule="auto"/>
    </w:pPr>
  </w:style>
  <w:style w:type="character" w:customStyle="1" w:styleId="KommentartextZchn">
    <w:name w:val="Kommentartext Zchn"/>
    <w:basedOn w:val="Absatz-Standardschriftart"/>
    <w:link w:val="Kommentartext"/>
    <w:uiPriority w:val="99"/>
    <w:rsid w:val="00282056"/>
  </w:style>
  <w:style w:type="paragraph" w:styleId="Kommentarthema">
    <w:name w:val="annotation subject"/>
    <w:basedOn w:val="Kommentartext"/>
    <w:next w:val="Kommentartext"/>
    <w:link w:val="KommentarthemaZchn"/>
    <w:uiPriority w:val="99"/>
    <w:semiHidden/>
    <w:unhideWhenUsed/>
    <w:rsid w:val="00282056"/>
    <w:rPr>
      <w:b/>
      <w:bCs/>
    </w:rPr>
  </w:style>
  <w:style w:type="character" w:customStyle="1" w:styleId="KommentarthemaZchn">
    <w:name w:val="Kommentarthema Zchn"/>
    <w:basedOn w:val="KommentartextZchn"/>
    <w:link w:val="Kommentarthema"/>
    <w:uiPriority w:val="99"/>
    <w:semiHidden/>
    <w:rsid w:val="00282056"/>
    <w:rPr>
      <w:b/>
      <w:bCs/>
    </w:rPr>
  </w:style>
  <w:style w:type="character" w:styleId="Seitenzahl">
    <w:name w:val="page number"/>
    <w:basedOn w:val="Absatz-Standardschriftart"/>
    <w:uiPriority w:val="99"/>
    <w:semiHidden/>
    <w:unhideWhenUsed/>
    <w:rsid w:val="0002628B"/>
  </w:style>
  <w:style w:type="character" w:styleId="Fett">
    <w:name w:val="Strong"/>
    <w:basedOn w:val="Absatz-Standardschriftart"/>
    <w:uiPriority w:val="22"/>
    <w:qFormat/>
    <w:rsid w:val="008E34F4"/>
    <w:rPr>
      <w:b/>
      <w:bCs/>
    </w:rPr>
  </w:style>
  <w:style w:type="paragraph" w:styleId="Beschriftung">
    <w:name w:val="caption"/>
    <w:basedOn w:val="Standard"/>
    <w:next w:val="Standard"/>
    <w:uiPriority w:val="35"/>
    <w:unhideWhenUsed/>
    <w:qFormat/>
    <w:rsid w:val="008408EB"/>
    <w:pPr>
      <w:spacing w:after="200" w:line="240" w:lineRule="auto"/>
      <w:contextualSpacing w:val="0"/>
    </w:pPr>
    <w:rPr>
      <w:rFonts w:cstheme="minorBidi"/>
      <w:i/>
      <w:iCs/>
      <w:color w:val="212630" w:themeColor="text2"/>
      <w:sz w:val="18"/>
      <w:szCs w:val="18"/>
    </w:rPr>
  </w:style>
  <w:style w:type="paragraph" w:customStyle="1" w:styleId="CitaviBibliographyEntry">
    <w:name w:val="Citavi Bibliography Entry"/>
    <w:basedOn w:val="Standard"/>
    <w:link w:val="CitaviBibliographyEntryZchn"/>
    <w:rsid w:val="008408EB"/>
    <w:pPr>
      <w:tabs>
        <w:tab w:val="left" w:pos="283"/>
      </w:tabs>
      <w:spacing w:after="0" w:line="259" w:lineRule="auto"/>
      <w:ind w:left="283" w:hanging="283"/>
      <w:contextualSpacing w:val="0"/>
    </w:pPr>
    <w:rPr>
      <w:rFonts w:asciiTheme="minorHAnsi" w:hAnsiTheme="minorHAnsi" w:cstheme="minorBidi"/>
      <w:color w:val="auto"/>
      <w:sz w:val="22"/>
      <w:szCs w:val="22"/>
      <w:lang w:eastAsia="en-US"/>
    </w:rPr>
  </w:style>
  <w:style w:type="character" w:customStyle="1" w:styleId="CitaviBibliographyEntryZchn">
    <w:name w:val="Citavi Bibliography Entry Zchn"/>
    <w:basedOn w:val="Absatz-Standardschriftart"/>
    <w:link w:val="CitaviBibliographyEntry"/>
    <w:rsid w:val="008408EB"/>
    <w:rPr>
      <w:color w:val="auto"/>
      <w:sz w:val="22"/>
      <w:szCs w:val="22"/>
      <w:lang w:eastAsia="en-US"/>
    </w:rPr>
  </w:style>
  <w:style w:type="paragraph" w:customStyle="1" w:styleId="Default">
    <w:name w:val="Default"/>
    <w:rsid w:val="008408E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itaviLiteraturverzeichnis">
    <w:name w:val="Citavi Literaturverzeichnis"/>
    <w:basedOn w:val="Standard"/>
    <w:rsid w:val="00832CFB"/>
    <w:pPr>
      <w:spacing w:after="0" w:line="240" w:lineRule="auto"/>
      <w:ind w:left="283" w:hanging="283"/>
      <w:contextualSpacing w:val="0"/>
    </w:pPr>
    <w:rPr>
      <w:rFonts w:ascii="Segoe UI" w:eastAsia="Segoe UI" w:hAnsi="Segoe UI" w:cs="Segoe UI"/>
      <w:color w:val="auto"/>
      <w:sz w:val="18"/>
      <w:szCs w:val="18"/>
    </w:rPr>
  </w:style>
  <w:style w:type="character" w:styleId="NichtaufgelsteErwhnung">
    <w:name w:val="Unresolved Mention"/>
    <w:basedOn w:val="Absatz-Standardschriftart"/>
    <w:uiPriority w:val="99"/>
    <w:semiHidden/>
    <w:unhideWhenUsed/>
    <w:rsid w:val="005A5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661918">
      <w:bodyDiv w:val="1"/>
      <w:marLeft w:val="0"/>
      <w:marRight w:val="0"/>
      <w:marTop w:val="0"/>
      <w:marBottom w:val="0"/>
      <w:divBdr>
        <w:top w:val="none" w:sz="0" w:space="0" w:color="auto"/>
        <w:left w:val="none" w:sz="0" w:space="0" w:color="auto"/>
        <w:bottom w:val="none" w:sz="0" w:space="0" w:color="auto"/>
        <w:right w:val="none" w:sz="0" w:space="0" w:color="auto"/>
      </w:divBdr>
      <w:divsChild>
        <w:div w:id="690496198">
          <w:marLeft w:val="0"/>
          <w:marRight w:val="0"/>
          <w:marTop w:val="0"/>
          <w:marBottom w:val="0"/>
          <w:divBdr>
            <w:top w:val="none" w:sz="0" w:space="0" w:color="auto"/>
            <w:left w:val="none" w:sz="0" w:space="0" w:color="auto"/>
            <w:bottom w:val="none" w:sz="0" w:space="0" w:color="auto"/>
            <w:right w:val="none" w:sz="0" w:space="0" w:color="auto"/>
          </w:divBdr>
          <w:divsChild>
            <w:div w:id="2105615210">
              <w:marLeft w:val="0"/>
              <w:marRight w:val="0"/>
              <w:marTop w:val="0"/>
              <w:marBottom w:val="0"/>
              <w:divBdr>
                <w:top w:val="none" w:sz="0" w:space="0" w:color="auto"/>
                <w:left w:val="none" w:sz="0" w:space="0" w:color="auto"/>
                <w:bottom w:val="none" w:sz="0" w:space="0" w:color="auto"/>
                <w:right w:val="none" w:sz="0" w:space="0" w:color="auto"/>
              </w:divBdr>
              <w:divsChild>
                <w:div w:id="14864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01618">
      <w:bodyDiv w:val="1"/>
      <w:marLeft w:val="0"/>
      <w:marRight w:val="0"/>
      <w:marTop w:val="0"/>
      <w:marBottom w:val="0"/>
      <w:divBdr>
        <w:top w:val="none" w:sz="0" w:space="0" w:color="auto"/>
        <w:left w:val="none" w:sz="0" w:space="0" w:color="auto"/>
        <w:bottom w:val="none" w:sz="0" w:space="0" w:color="auto"/>
        <w:right w:val="none" w:sz="0" w:space="0" w:color="auto"/>
      </w:divBdr>
    </w:div>
    <w:div w:id="1337806025">
      <w:bodyDiv w:val="1"/>
      <w:marLeft w:val="0"/>
      <w:marRight w:val="0"/>
      <w:marTop w:val="0"/>
      <w:marBottom w:val="0"/>
      <w:divBdr>
        <w:top w:val="none" w:sz="0" w:space="0" w:color="auto"/>
        <w:left w:val="none" w:sz="0" w:space="0" w:color="auto"/>
        <w:bottom w:val="none" w:sz="0" w:space="0" w:color="auto"/>
        <w:right w:val="none" w:sz="0" w:space="0" w:color="auto"/>
      </w:divBdr>
    </w:div>
    <w:div w:id="1452821772">
      <w:bodyDiv w:val="1"/>
      <w:marLeft w:val="0"/>
      <w:marRight w:val="0"/>
      <w:marTop w:val="0"/>
      <w:marBottom w:val="0"/>
      <w:divBdr>
        <w:top w:val="none" w:sz="0" w:space="0" w:color="auto"/>
        <w:left w:val="none" w:sz="0" w:space="0" w:color="auto"/>
        <w:bottom w:val="none" w:sz="0" w:space="0" w:color="auto"/>
        <w:right w:val="none" w:sz="0" w:space="0" w:color="auto"/>
      </w:divBdr>
    </w:div>
    <w:div w:id="1660037355">
      <w:bodyDiv w:val="1"/>
      <w:marLeft w:val="0"/>
      <w:marRight w:val="0"/>
      <w:marTop w:val="0"/>
      <w:marBottom w:val="0"/>
      <w:divBdr>
        <w:top w:val="none" w:sz="0" w:space="0" w:color="auto"/>
        <w:left w:val="none" w:sz="0" w:space="0" w:color="auto"/>
        <w:bottom w:val="none" w:sz="0" w:space="0" w:color="auto"/>
        <w:right w:val="none" w:sz="0" w:space="0" w:color="auto"/>
      </w:divBdr>
    </w:div>
    <w:div w:id="1685980129">
      <w:bodyDiv w:val="1"/>
      <w:marLeft w:val="0"/>
      <w:marRight w:val="0"/>
      <w:marTop w:val="0"/>
      <w:marBottom w:val="0"/>
      <w:divBdr>
        <w:top w:val="none" w:sz="0" w:space="0" w:color="auto"/>
        <w:left w:val="none" w:sz="0" w:space="0" w:color="auto"/>
        <w:bottom w:val="none" w:sz="0" w:space="0" w:color="auto"/>
        <w:right w:val="none" w:sz="0" w:space="0" w:color="auto"/>
      </w:divBdr>
      <w:divsChild>
        <w:div w:id="1810005110">
          <w:marLeft w:val="0"/>
          <w:marRight w:val="0"/>
          <w:marTop w:val="0"/>
          <w:marBottom w:val="0"/>
          <w:divBdr>
            <w:top w:val="none" w:sz="0" w:space="0" w:color="auto"/>
            <w:left w:val="none" w:sz="0" w:space="0" w:color="auto"/>
            <w:bottom w:val="none" w:sz="0" w:space="0" w:color="auto"/>
            <w:right w:val="none" w:sz="0" w:space="0" w:color="auto"/>
          </w:divBdr>
          <w:divsChild>
            <w:div w:id="1136795950">
              <w:marLeft w:val="0"/>
              <w:marRight w:val="0"/>
              <w:marTop w:val="0"/>
              <w:marBottom w:val="0"/>
              <w:divBdr>
                <w:top w:val="none" w:sz="0" w:space="0" w:color="auto"/>
                <w:left w:val="none" w:sz="0" w:space="0" w:color="auto"/>
                <w:bottom w:val="none" w:sz="0" w:space="0" w:color="auto"/>
                <w:right w:val="none" w:sz="0" w:space="0" w:color="auto"/>
              </w:divBdr>
              <w:divsChild>
                <w:div w:id="2092005223">
                  <w:marLeft w:val="0"/>
                  <w:marRight w:val="0"/>
                  <w:marTop w:val="0"/>
                  <w:marBottom w:val="0"/>
                  <w:divBdr>
                    <w:top w:val="none" w:sz="0" w:space="0" w:color="auto"/>
                    <w:left w:val="none" w:sz="0" w:space="0" w:color="auto"/>
                    <w:bottom w:val="none" w:sz="0" w:space="0" w:color="auto"/>
                    <w:right w:val="none" w:sz="0" w:space="0" w:color="auto"/>
                  </w:divBdr>
                  <w:divsChild>
                    <w:div w:id="15519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17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8.png"/><Relationship Id="rId18" Type="http://schemas.openxmlformats.org/officeDocument/2006/relationships/hyperlink" Target="#_KV01"/><Relationship Id="rId26" Type="http://schemas.openxmlformats.org/officeDocument/2006/relationships/hyperlink" Target="https://apps.apple.com/de/app/rechendreieck/id575736731" TargetMode="External"/><Relationship Id="rId39" Type="http://schemas.openxmlformats.org/officeDocument/2006/relationships/hyperlink" Target="#_Grunds&#228;tzliches"/><Relationship Id="rId21" Type="http://schemas.openxmlformats.org/officeDocument/2006/relationships/hyperlink" Target="#_Arbeitsbl&#228;tter"/><Relationship Id="rId34" Type="http://schemas.openxmlformats.org/officeDocument/2006/relationships/hyperlink" Target="#_Rechendreiecke_untersuchen"/><Relationship Id="rId42" Type="http://schemas.openxmlformats.org/officeDocument/2006/relationships/image" Target="media/image13.png"/><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file:///C:\Users\Katharina\Documents\Citavi%205\Projects\Bachelorarbeit\Citavi%20Attachments\Krauthausen,%20Scherer%202016%20(2).jpg" TargetMode="External"/><Relationship Id="rId29" Type="http://schemas.openxmlformats.org/officeDocument/2006/relationships/hyperlink" Target="http://primakom.dzlm.de/515"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pikas.dzlm.de/pikasfiles/uploads/upload/Material/Haus_1_-_Entdecken_Beschreiben_Begruenden/IM/Informationstexte/Ueben_und_Entdecken.pdf" TargetMode="External"/><Relationship Id="rId32" Type="http://schemas.openxmlformats.org/officeDocument/2006/relationships/footer" Target="footer2.xml"/><Relationship Id="rId37" Type="http://schemas.openxmlformats.org/officeDocument/2006/relationships/image" Target="media/image10.png"/><Relationship Id="rId40" Type="http://schemas.openxmlformats.org/officeDocument/2006/relationships/footer" Target="footer4.xml"/><Relationship Id="rId45" Type="http://schemas.openxmlformats.org/officeDocument/2006/relationships/image" Target="media/image16.png"/><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hyperlink" Target="http://primakom.dzlm.de/515" TargetMode="External"/><Relationship Id="rId28" Type="http://schemas.openxmlformats.org/officeDocument/2006/relationships/hyperlink" Target="http://pikas.dzlm.de/012" TargetMode="External"/><Relationship Id="rId36"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oter" Target="footer1.xml"/><Relationship Id="rId44"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pikas.dzlm.de/012" TargetMode="External"/><Relationship Id="rId27" Type="http://schemas.openxmlformats.org/officeDocument/2006/relationships/hyperlink" Target="http://www.lernsoftware-mathematik.de/?p=1384" TargetMode="External"/><Relationship Id="rId30" Type="http://schemas.openxmlformats.org/officeDocument/2006/relationships/header" Target="header1.xml"/><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www.lernsoftware-mathematik.de/?p=1384" TargetMode="External"/><Relationship Id="rId33" Type="http://schemas.openxmlformats.org/officeDocument/2006/relationships/footer" Target="footer3.xml"/><Relationship Id="rId38" Type="http://schemas.openxmlformats.org/officeDocument/2006/relationships/image" Target="media/image11.png"/><Relationship Id="rId46" Type="http://schemas.openxmlformats.org/officeDocument/2006/relationships/image" Target="media/image17.png"/><Relationship Id="rId20" Type="http://schemas.openxmlformats.org/officeDocument/2006/relationships/image" Target="media/image5.png"/><Relationship Id="rId4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9E85EB-CF93-564C-955F-3F60F6CCD1D1}">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2.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4.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5.xml><?xml version="1.0" encoding="utf-8"?>
<ds:datastoreItem xmlns:ds="http://schemas.openxmlformats.org/officeDocument/2006/customXml" ds:itemID="{C2132731-B8F9-9B4D-BAD2-687060A2F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4013</Words>
  <Characters>25282</Characters>
  <Application>Microsoft Office Word</Application>
  <DocSecurity>0</DocSecurity>
  <Lines>210</Lines>
  <Paragraphs>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Weiß</dc:creator>
  <cp:keywords/>
  <dc:description/>
  <cp:lastModifiedBy>Microsoft Office User</cp:lastModifiedBy>
  <cp:revision>14</cp:revision>
  <cp:lastPrinted>2019-09-04T08:46:00Z</cp:lastPrinted>
  <dcterms:created xsi:type="dcterms:W3CDTF">2019-09-05T13:31:00Z</dcterms:created>
  <dcterms:modified xsi:type="dcterms:W3CDTF">2020-03-12T15:26:00Z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226a3654-a434-4e00-940f-10ffca04c7fd</vt:lpwstr>
  </property>
</Properties>
</file>